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0001860787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California Resources Corp</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001-36478</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 WORLD TRADE CENTER</w:t>
              <w:br/>
              <w:t>SUITE 1500</w:t>
              <w:br/>
              <w:t>LONG BEACH</w:t>
              <w:br/>
              <w:t xml:space="preserve">CALIFORNIA </w:t>
              <w:br/>
              <w:t>90831</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8888484754</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Bys Jay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11907</w:t>
            </w:r>
          </w:p>
        </w:tc>
        <w:tc>
          <w:tcPr>
            <w:tcW w:w="1380" w:type="dxa"/>
            <w:tcBorders/>
            <w:vAlign w:val="center"/>
          </w:tcPr>
          <w:p>
            <w:pPr>
              <w:pStyle w:val="TableContents"/>
              <w:bidi w:val="0"/>
              <w:spacing w:before="0" w:after="283"/>
              <w:jc w:val="left"/>
              <w:rPr/>
            </w:pPr>
            <w:r>
              <w:rPr/>
              <w:t>642978.00</w:t>
            </w:r>
          </w:p>
        </w:tc>
        <w:tc>
          <w:tcPr>
            <w:tcW w:w="1555" w:type="dxa"/>
            <w:tcBorders/>
            <w:vAlign w:val="center"/>
          </w:tcPr>
          <w:p>
            <w:pPr>
              <w:pStyle w:val="TableContents"/>
              <w:bidi w:val="0"/>
              <w:spacing w:before="0" w:after="283"/>
              <w:jc w:val="left"/>
              <w:rPr/>
            </w:pPr>
            <w:r>
              <w:rPr/>
              <w:t>88819893</w:t>
            </w:r>
          </w:p>
        </w:tc>
        <w:tc>
          <w:tcPr>
            <w:tcW w:w="1569" w:type="dxa"/>
            <w:tcBorders/>
            <w:vAlign w:val="center"/>
          </w:tcPr>
          <w:p>
            <w:pPr>
              <w:pStyle w:val="TableContents"/>
              <w:bidi w:val="0"/>
              <w:spacing w:before="0" w:after="283"/>
              <w:jc w:val="left"/>
              <w:rPr/>
            </w:pPr>
            <w:r>
              <w:rPr/>
              <w:t>08/10/2026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11907</w:t>
            </w:r>
          </w:p>
        </w:tc>
        <w:tc>
          <w:tcPr>
            <w:tcW w:w="1046" w:type="dxa"/>
            <w:tcBorders/>
            <w:vAlign w:val="center"/>
          </w:tcPr>
          <w:p>
            <w:pPr>
              <w:pStyle w:val="TableContents"/>
              <w:bidi w:val="0"/>
              <w:spacing w:before="0" w:after="283"/>
              <w:jc w:val="left"/>
              <w:rPr/>
            </w:pPr>
            <w:r>
              <w:rPr/>
              <w:t>01/25/2024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Jay A. Bys</w:t>
              <w:br/>
              <w:t>1 World Trade Center</w:t>
              <w:br/>
              <w:t>Suite 1500</w:t>
              <w:br/>
              <w:t>Long Beach   CA   90831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06/04/2026</w:t>
            </w:r>
          </w:p>
        </w:tc>
        <w:tc>
          <w:tcPr>
            <w:tcW w:w="1575" w:type="dxa"/>
            <w:tcBorders/>
            <w:vAlign w:val="center"/>
          </w:tcPr>
          <w:p>
            <w:pPr>
              <w:pStyle w:val="TableContents"/>
              <w:bidi w:val="0"/>
              <w:spacing w:before="0" w:after="283"/>
              <w:jc w:val="left"/>
              <w:rPr/>
            </w:pPr>
            <w:r>
              <w:rPr/>
              <w:t>11907</w:t>
            </w:r>
          </w:p>
        </w:tc>
        <w:tc>
          <w:tcPr>
            <w:tcW w:w="1777" w:type="dxa"/>
            <w:tcBorders/>
            <w:vAlign w:val="center"/>
          </w:tcPr>
          <w:p>
            <w:pPr>
              <w:pStyle w:val="TableContents"/>
              <w:bidi w:val="0"/>
              <w:spacing w:before="0" w:after="283"/>
              <w:jc w:val="left"/>
              <w:rPr/>
            </w:pPr>
            <w:r>
              <w:rPr/>
              <w:t>734423.76</w:t>
            </w:r>
          </w:p>
        </w:tc>
      </w:tr>
      <w:tr>
        <w:trPr/>
        <w:tc>
          <w:tcPr>
            <w:tcW w:w="2907" w:type="dxa"/>
            <w:tcBorders/>
            <w:vAlign w:val="center"/>
          </w:tcPr>
          <w:p>
            <w:pPr>
              <w:pStyle w:val="TableContents"/>
              <w:bidi w:val="0"/>
              <w:spacing w:before="0" w:after="283"/>
              <w:jc w:val="left"/>
              <w:rPr/>
            </w:pPr>
            <w:r>
              <w:rPr/>
              <w:t>Jay A. Bys</w:t>
              <w:br/>
              <w:t>1 World Trade Center</w:t>
              <w:br/>
              <w:t>Suite 1500</w:t>
              <w:br/>
              <w:t>Long Beach   CA   90831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07/13/2026</w:t>
            </w:r>
          </w:p>
        </w:tc>
        <w:tc>
          <w:tcPr>
            <w:tcW w:w="1575" w:type="dxa"/>
            <w:tcBorders/>
            <w:vAlign w:val="center"/>
          </w:tcPr>
          <w:p>
            <w:pPr>
              <w:pStyle w:val="TableContents"/>
              <w:bidi w:val="0"/>
              <w:spacing w:before="0" w:after="283"/>
              <w:jc w:val="left"/>
              <w:rPr/>
            </w:pPr>
            <w:r>
              <w:rPr/>
              <w:t>11907</w:t>
            </w:r>
          </w:p>
        </w:tc>
        <w:tc>
          <w:tcPr>
            <w:tcW w:w="1777" w:type="dxa"/>
            <w:tcBorders/>
            <w:vAlign w:val="center"/>
          </w:tcPr>
          <w:p>
            <w:pPr>
              <w:pStyle w:val="TableContents"/>
              <w:bidi w:val="0"/>
              <w:spacing w:before="0" w:after="283"/>
              <w:jc w:val="left"/>
              <w:rPr/>
            </w:pPr>
            <w:r>
              <w:rPr/>
              <w:t>642978.00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7"/>
        <w:gridCol w:w="6248"/>
      </w:tblGrid>
      <w:tr>
        <w:trPr/>
        <w:tc>
          <w:tcPr>
            <w:tcW w:w="3957" w:type="dxa"/>
            <w:tcBorders/>
            <w:vAlign w:val="center"/>
          </w:tcPr>
          <w:p>
            <w:pPr>
              <w:pStyle w:val="TableContents"/>
              <w:bidi w:val="0"/>
              <w:spacing w:before="0" w:after="283"/>
              <w:jc w:val="left"/>
              <w:rPr/>
            </w:pPr>
            <w:r>
              <w:rPr/>
              <w:t>Remarks</w:t>
            </w:r>
          </w:p>
        </w:tc>
        <w:tc>
          <w:tcPr>
            <w:tcW w:w="6248" w:type="dxa"/>
            <w:tcBorders/>
            <w:vAlign w:val="center"/>
          </w:tcPr>
          <w:p>
            <w:pPr>
              <w:pStyle w:val="TableContents"/>
              <w:bidi w:val="0"/>
              <w:spacing w:before="0" w:after="283"/>
              <w:jc w:val="left"/>
              <w:rPr>
                <w:sz w:val="4"/>
                <w:szCs w:val="4"/>
              </w:rPr>
            </w:pPr>
            <w:r>
              <w:rPr>
                <w:sz w:val="4"/>
                <w:szCs w:val="4"/>
              </w:rPr>
            </w:r>
          </w:p>
        </w:tc>
      </w:tr>
      <w:tr>
        <w:trPr/>
        <w:tc>
          <w:tcPr>
            <w:tcW w:w="3957" w:type="dxa"/>
            <w:tcBorders/>
            <w:vAlign w:val="center"/>
          </w:tcPr>
          <w:p>
            <w:pPr>
              <w:pStyle w:val="TableContents"/>
              <w:bidi w:val="0"/>
              <w:spacing w:before="0" w:after="283"/>
              <w:jc w:val="left"/>
              <w:rPr/>
            </w:pPr>
            <w:r>
              <w:rPr/>
              <w:t>Date of Notice</w:t>
            </w:r>
          </w:p>
        </w:tc>
        <w:tc>
          <w:tcPr>
            <w:tcW w:w="6248" w:type="dxa"/>
            <w:tcBorders/>
            <w:vAlign w:val="center"/>
          </w:tcPr>
          <w:p>
            <w:pPr>
              <w:pStyle w:val="TableContents"/>
              <w:bidi w:val="0"/>
              <w:spacing w:before="0" w:after="0"/>
              <w:jc w:val="left"/>
              <w:rPr/>
            </w:pPr>
            <w:r>
              <w:rPr/>
              <w:t>08/10/2026</w:t>
            </w:r>
          </w:p>
        </w:tc>
      </w:tr>
      <w:tr>
        <w:trPr/>
        <w:tc>
          <w:tcPr>
            <w:tcW w:w="3957" w:type="dxa"/>
            <w:tcBorders/>
            <w:vAlign w:val="center"/>
          </w:tcPr>
          <w:p>
            <w:pPr>
              <w:pStyle w:val="TableContents"/>
              <w:bidi w:val="0"/>
              <w:spacing w:before="0" w:after="283"/>
              <w:jc w:val="left"/>
              <w:rPr/>
            </w:pPr>
            <w:r>
              <w:rPr/>
              <w:t>Date of Plan Adoption or Giving of Instruction, If Relying on Rule 10b5-1</w:t>
            </w:r>
          </w:p>
        </w:tc>
        <w:tc>
          <w:tcPr>
            <w:tcW w:w="6248"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7" w:type="dxa"/>
            <w:tcBorders/>
            <w:vAlign w:val="center"/>
          </w:tcPr>
          <w:p>
            <w:pPr>
              <w:pStyle w:val="TableContents"/>
              <w:bidi w:val="0"/>
              <w:spacing w:before="0" w:after="283"/>
              <w:jc w:val="left"/>
              <w:rPr/>
            </w:pPr>
            <w:r>
              <w:rPr/>
              <w:t>Signature</w:t>
            </w:r>
          </w:p>
        </w:tc>
        <w:tc>
          <w:tcPr>
            <w:tcW w:w="6248" w:type="dxa"/>
            <w:tcBorders/>
            <w:vAlign w:val="center"/>
          </w:tcPr>
          <w:p>
            <w:pPr>
              <w:pStyle w:val="TableContents"/>
              <w:bidi w:val="0"/>
              <w:spacing w:before="0" w:after="0"/>
              <w:jc w:val="left"/>
              <w:rPr/>
            </w:pPr>
            <w:r>
              <w:rPr/>
              <w:t>/s/ Adam Gehring, as a duly authorized representative of Fidelity Brokerage Services LLC, as attorney-in-fact for Jay A. Bys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3286</Characters>
  <CharactersWithSpaces>3876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