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461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46189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Powers Anita M.</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08/02/2017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California Resources Corp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CRC</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40" w:type="dxa"/>
            <w:vAlign w:val="bottom"/>
          </w:tcPr>
          <w:p>
            <w:pPr>
              <w:spacing w:after="0"/>
              <w:rPr>
                <w:sz w:val="20"/>
                <w:szCs w:val="20"/>
                <w:color w:val="auto"/>
              </w:rPr>
            </w:pPr>
            <w:r>
              <w:rPr>
                <w:rFonts w:ascii="Arial" w:cs="Arial" w:eastAsia="Arial" w:hAnsi="Arial"/>
                <w:sz w:val="9"/>
                <w:szCs w:val="9"/>
                <w:color w:val="auto"/>
              </w:rPr>
              <w:t>(Last)</w:t>
            </w:r>
          </w:p>
        </w:tc>
        <w:tc>
          <w:tcPr>
            <w:tcW w:w="840" w:type="dxa"/>
            <w:vAlign w:val="bottom"/>
          </w:tcPr>
          <w:p>
            <w:pPr>
              <w:ind w:left="1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SUITE 900</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LOS ANGELES</w:t>
            </w:r>
          </w:p>
        </w:tc>
        <w:tc>
          <w:tcPr>
            <w:tcW w:w="840" w:type="dxa"/>
            <w:vAlign w:val="bottom"/>
          </w:tcPr>
          <w:p>
            <w:pPr>
              <w:ind w:left="16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91311</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1000"/>
              <w:spacing w:after="0"/>
              <w:rPr>
                <w:sz w:val="20"/>
                <w:szCs w:val="20"/>
                <w:color w:val="auto"/>
              </w:rPr>
            </w:pPr>
            <w:r>
              <w:rPr>
                <w:rFonts w:ascii="Arial" w:cs="Arial" w:eastAsia="Arial" w:hAnsi="Arial"/>
                <w:sz w:val="12"/>
                <w:szCs w:val="12"/>
                <w:color w:val="0000FF"/>
              </w:rPr>
              <w:t>725</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4"/>
          <w:szCs w:val="24"/>
          <w:color w:val="auto"/>
        </w:rPr>
      </w:pPr>
    </w:p>
    <w:p>
      <w:pPr>
        <w:ind w:left="6900"/>
        <w:spacing w:after="0"/>
        <w:rPr>
          <w:sz w:val="20"/>
          <w:szCs w:val="20"/>
          <w:color w:val="auto"/>
        </w:rPr>
      </w:pPr>
      <w:r>
        <w:rPr>
          <w:rFonts w:ascii="Arial" w:cs="Arial" w:eastAsia="Arial" w:hAnsi="Arial"/>
          <w:sz w:val="11"/>
          <w:szCs w:val="11"/>
          <w:color w:val="0000FF"/>
        </w:rPr>
        <w:t>/s/ Ulrik Damborg, Attorney-in-Fact for Anita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3696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9695" cy="5715"/>
                    </a:xfrm>
                    <a:prstGeom prst="rect">
                      <a:avLst/>
                    </a:prstGeom>
                    <a:noFill/>
                  </pic:spPr>
                </pic:pic>
              </a:graphicData>
            </a:graphic>
          </wp:anchor>
        </w:drawing>
      </w:r>
    </w:p>
    <w:p>
      <w:pPr>
        <w:spacing w:after="0" w:line="2" w:lineRule="exact"/>
        <w:rPr>
          <w:sz w:val="24"/>
          <w:szCs w:val="24"/>
          <w:color w:val="auto"/>
        </w:rPr>
      </w:pPr>
    </w:p>
    <w:p>
      <w:pPr>
        <w:ind w:left="6900"/>
        <w:spacing w:after="0"/>
        <w:rPr>
          <w:sz w:val="20"/>
          <w:szCs w:val="20"/>
          <w:color w:val="auto"/>
        </w:rPr>
      </w:pPr>
      <w:r>
        <w:rPr>
          <w:rFonts w:ascii="Arial" w:cs="Arial" w:eastAsia="Arial" w:hAnsi="Arial"/>
          <w:sz w:val="12"/>
          <w:szCs w:val="12"/>
          <w:color w:val="0000FF"/>
        </w:rPr>
        <w:t>M. Powers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219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21945" cy="5715"/>
                    </a:xfrm>
                    <a:prstGeom prst="rect">
                      <a:avLst/>
                    </a:prstGeom>
                    <a:noFill/>
                  </pic:spPr>
                </pic:pic>
              </a:graphicData>
            </a:graphic>
          </wp:anchor>
        </w:drawing>
      </w:r>
    </w:p>
    <w:p>
      <w:pPr>
        <w:spacing w:after="0" w:line="24" w:lineRule="exact"/>
        <w:rPr>
          <w:sz w:val="24"/>
          <w:szCs w:val="24"/>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382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9"/>
          <w:szCs w:val="9"/>
          <w:color w:val="0000FF"/>
        </w:rPr>
        <w:t>08/08/2017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040" w:space="14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un</w:t>
      </w:r>
    </w:p>
    <w:p>
      <w:pPr>
        <w:spacing w:after="0" w:line="10" w:lineRule="exact"/>
        <w:rPr>
          <w:sz w:val="20"/>
          <w:szCs w:val="20"/>
          <w:color w:val="auto"/>
        </w:rPr>
      </w:pPr>
    </w:p>
    <w:p>
      <w:pPr>
        <w:ind w:left="208" w:hanging="208"/>
        <w:spacing w:after="0"/>
        <w:tabs>
          <w:tab w:leader="none" w:pos="20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 Fo</w:t>
      </w:r>
    </w:p>
    <w:p>
      <w:pPr>
        <w:spacing w:after="0" w:line="10" w:lineRule="exact"/>
        <w:rPr>
          <w:rFonts w:ascii="Courier New" w:cs="Courier New" w:eastAsia="Courier New" w:hAnsi="Courier New"/>
          <w:sz w:val="11"/>
          <w:szCs w:val="11"/>
          <w:color w:val="auto"/>
        </w:rPr>
      </w:pPr>
    </w:p>
    <w:p>
      <w:pPr>
        <w:ind w:left="208" w:hanging="208"/>
        <w:spacing w:after="0"/>
        <w:tabs>
          <w:tab w:leader="none" w:pos="20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 For</w:t>
      </w:r>
    </w:p>
    <w:p>
      <w:pPr>
        <w:spacing w:after="0" w:line="10" w:lineRule="exact"/>
        <w:rPr>
          <w:rFonts w:ascii="Courier New" w:cs="Courier New" w:eastAsia="Courier New" w:hAnsi="Courier New"/>
          <w:sz w:val="11"/>
          <w:szCs w:val="11"/>
          <w:color w:val="auto"/>
        </w:rPr>
      </w:pPr>
    </w:p>
    <w:p>
      <w:pPr>
        <w:ind w:left="208" w:hanging="208"/>
        <w:spacing w:after="0"/>
        <w:tabs>
          <w:tab w:leader="none" w:pos="20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 t</w:t>
      </w:r>
    </w:p>
    <w:p>
      <w:pPr>
        <w:spacing w:after="0" w:line="10" w:lineRule="exact"/>
        <w:rPr>
          <w:rFonts w:ascii="Courier New" w:cs="Courier New" w:eastAsia="Courier New" w:hAnsi="Courier New"/>
          <w:sz w:val="11"/>
          <w:szCs w:val="11"/>
          <w:color w:val="auto"/>
        </w:rPr>
      </w:pPr>
    </w:p>
    <w:p>
      <w:pPr>
        <w:ind w:left="8" w:hanging="8"/>
        <w:spacing w:after="0" w:line="237" w:lineRule="auto"/>
        <w:tabs>
          <w:tab w:leader="none" w:pos="21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i The undersigned hereby grants to each such attorney-in-fact full power and authority to do and perform any and every act and thing whatsoever requisite, necessary, 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 IN WITNESS WHEREOF, the undersigned has caused this Power of Attorney to be executed as of this 2nd day of August, 2017.</w:t>
      </w:r>
    </w:p>
    <w:p>
      <w:pPr>
        <w:spacing w:after="0" w:line="4" w:lineRule="exact"/>
        <w:rPr>
          <w:rFonts w:ascii="Courier New" w:cs="Courier New" w:eastAsia="Courier New" w:hAnsi="Courier New"/>
          <w:sz w:val="12"/>
          <w:szCs w:val="12"/>
          <w:color w:val="auto"/>
        </w:rPr>
      </w:pPr>
    </w:p>
    <w:p>
      <w:pPr>
        <w:ind w:left="8" w:right="10200"/>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 Anita M. Powers Anita M. Powers</w:t>
      </w:r>
    </w:p>
    <w:sectPr>
      <w:pgSz w:w="11900" w:h="16838" w:orient="portrait"/>
      <w:cols w:equalWidth="0" w:num="1">
        <w:col w:w="11528"/>
      </w:cols>
      <w:pgMar w:left="212" w:top="141"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13998"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2019-12-04T02:30:07Z</dcterms:created>
  <dcterms:modified xsi:type="dcterms:W3CDTF">2019-12-04T02:30:07Z</dcterms:modified>
</cp:coreProperties>
</file>