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SINNOTT ROBERT V</w:t>
              </w:r>
            </w:hyperlink>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gridSpan w:val="2"/>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7"/>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SUITE 900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8"/>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LOS ANGELES</w:t>
            </w:r>
          </w:p>
        </w:tc>
        <w:tc>
          <w:tcPr>
            <w:tcW w:w="760" w:type="dxa"/>
            <w:vAlign w:val="bottom"/>
            <w:gridSpan w:val="2"/>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gridSpan w:val="2"/>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11,128</w:t>
            </w:r>
            <w:r>
              <w:rPr>
                <w:rFonts w:ascii="Arial" w:cs="Arial" w:eastAsia="Arial" w:hAnsi="Arial"/>
                <w:sz w:val="15"/>
                <w:szCs w:val="15"/>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22,576</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140" w:type="dxa"/>
            <w:vAlign w:val="bottom"/>
          </w:tcPr>
          <w:p>
            <w:pPr>
              <w:spacing w:after="0"/>
              <w:rPr>
                <w:sz w:val="7"/>
                <w:szCs w:val="7"/>
                <w:color w:val="auto"/>
              </w:rPr>
            </w:pPr>
          </w:p>
        </w:tc>
        <w:tc>
          <w:tcPr>
            <w:tcW w:w="6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ind w:left="12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Grant of Restricted Stock Units (RSUs) pursuant to California Resources Corporation's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RSUs will vest, in their entirety, on May 11,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9"/>
          <w:szCs w:val="9"/>
          <w:color w:val="0000FF"/>
        </w:rPr>
        <w:t>/s/ Ulrik Damborg, 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407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5"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2959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591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88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9"/>
          <w:szCs w:val="9"/>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100" w:space="8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Robert V. Sinnott</w:t>
      </w:r>
    </w:p>
    <w:p>
      <w:pPr>
        <w:ind w:left="8"/>
        <w:spacing w:after="0"/>
        <w:rPr>
          <w:sz w:val="20"/>
          <w:szCs w:val="20"/>
          <w:color w:val="auto"/>
        </w:rPr>
      </w:pPr>
      <w:r>
        <w:rPr>
          <w:rFonts w:ascii="Courier New" w:cs="Courier New" w:eastAsia="Courier New" w:hAnsi="Courier New"/>
          <w:sz w:val="12"/>
          <w:szCs w:val="12"/>
          <w:color w:val="auto"/>
        </w:rPr>
        <w:t>Robert V. Sinnott</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2019-12-24T08:36:40Z</dcterms:created>
  <dcterms:modified xsi:type="dcterms:W3CDTF">2019-12-24T08:36:40Z</dcterms:modified>
</cp:coreProperties>
</file>