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40.71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46.05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cancelled for payment of taxes on vested restricted stock units which settled on May 8,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cancelled for payment of taxes on vested restricted stock units which settled on June 19,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Omar Hayat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350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101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2025-06-23T15:39:21Z</dcterms:created>
  <dcterms:modified xsi:type="dcterms:W3CDTF">2025-06-23T15:39:21Z</dcterms:modified>
</cp:coreProperties>
</file>