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9"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06/04/2021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jc w:val="center"/>
              <w:ind w:left="1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vMerge w:val="restart"/>
          </w:tcPr>
          <w:p>
            <w:pPr>
              <w:jc w:val="center"/>
              <w:ind w:left="167"/>
              <w:spacing w:after="0"/>
              <w:rPr>
                <w:sz w:val="20"/>
                <w:szCs w:val="20"/>
                <w:color w:val="auto"/>
              </w:rPr>
            </w:pPr>
            <w:r>
              <w:rPr>
                <w:rFonts w:ascii="Arial" w:cs="Arial" w:eastAsia="Arial" w:hAnsi="Arial"/>
                <w:sz w:val="17"/>
                <w:szCs w:val="17"/>
                <w:color w:val="0000FF"/>
                <w:w w:val="91"/>
              </w:rPr>
              <w:t>06/04/2021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60,374</w:t>
            </w:r>
          </w:p>
        </w:tc>
        <w:tc>
          <w:tcPr>
            <w:tcW w:w="320" w:type="dxa"/>
            <w:vAlign w:val="bottom"/>
            <w:vMerge w:val="restart"/>
          </w:tcPr>
          <w:p>
            <w:pPr>
              <w:jc w:val="center"/>
              <w:ind w:left="120"/>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29.91</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16,655,134</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7"/>
              <w:spacing w:after="0"/>
              <w:rPr>
                <w:sz w:val="20"/>
                <w:szCs w:val="20"/>
                <w:color w:val="auto"/>
              </w:rPr>
            </w:pPr>
            <w:r>
              <w:rPr>
                <w:rFonts w:ascii="Arial" w:cs="Arial" w:eastAsia="Arial" w:hAnsi="Arial"/>
                <w:sz w:val="17"/>
                <w:szCs w:val="17"/>
                <w:color w:val="0000FF"/>
                <w:w w:val="91"/>
              </w:rPr>
              <w:t>06/07/2021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166,054</w:t>
            </w:r>
          </w:p>
        </w:tc>
        <w:tc>
          <w:tcPr>
            <w:tcW w:w="320" w:type="dxa"/>
            <w:vAlign w:val="bottom"/>
            <w:tcBorders>
              <w:top w:val="single" w:sz="8" w:color="2C2C2C"/>
            </w:tcBorders>
            <w:vMerge w:val="restart"/>
          </w:tcPr>
          <w:p>
            <w:pPr>
              <w:jc w:val="center"/>
              <w:ind w:left="120"/>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32.99</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16,489,080</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7"/>
              <w:spacing w:after="0"/>
              <w:rPr>
                <w:sz w:val="20"/>
                <w:szCs w:val="20"/>
                <w:color w:val="auto"/>
              </w:rPr>
            </w:pPr>
            <w:r>
              <w:rPr>
                <w:rFonts w:ascii="Arial" w:cs="Arial" w:eastAsia="Arial" w:hAnsi="Arial"/>
                <w:sz w:val="17"/>
                <w:szCs w:val="17"/>
                <w:color w:val="0000FF"/>
                <w:w w:val="91"/>
              </w:rPr>
              <w:t>06/07/2021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11,900</w:t>
            </w:r>
          </w:p>
        </w:tc>
        <w:tc>
          <w:tcPr>
            <w:tcW w:w="320" w:type="dxa"/>
            <w:vAlign w:val="bottom"/>
            <w:tcBorders>
              <w:top w:val="single" w:sz="8" w:color="2C2C2C"/>
            </w:tcBorders>
            <w:vMerge w:val="restart"/>
          </w:tcPr>
          <w:p>
            <w:pPr>
              <w:jc w:val="center"/>
              <w:ind w:left="120"/>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33.04</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16,477,180</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7"/>
              <w:spacing w:after="0"/>
              <w:rPr>
                <w:sz w:val="20"/>
                <w:szCs w:val="20"/>
                <w:color w:val="auto"/>
              </w:rPr>
            </w:pPr>
            <w:r>
              <w:rPr>
                <w:rFonts w:ascii="Arial" w:cs="Arial" w:eastAsia="Arial" w:hAnsi="Arial"/>
                <w:sz w:val="17"/>
                <w:szCs w:val="17"/>
                <w:color w:val="0000FF"/>
                <w:w w:val="91"/>
              </w:rPr>
              <w:t>06/07/2021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38,143</w:t>
            </w:r>
          </w:p>
        </w:tc>
        <w:tc>
          <w:tcPr>
            <w:tcW w:w="320" w:type="dxa"/>
            <w:vAlign w:val="bottom"/>
            <w:tcBorders>
              <w:top w:val="single" w:sz="8" w:color="2C2C2C"/>
            </w:tcBorders>
            <w:vMerge w:val="restart"/>
          </w:tcPr>
          <w:p>
            <w:pPr>
              <w:jc w:val="center"/>
              <w:ind w:left="120"/>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33.22</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16,439,037</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7"/>
              <w:spacing w:after="0"/>
              <w:rPr>
                <w:sz w:val="20"/>
                <w:szCs w:val="20"/>
                <w:color w:val="auto"/>
              </w:rPr>
            </w:pPr>
            <w:r>
              <w:rPr>
                <w:rFonts w:ascii="Arial" w:cs="Arial" w:eastAsia="Arial" w:hAnsi="Arial"/>
                <w:sz w:val="17"/>
                <w:szCs w:val="17"/>
                <w:color w:val="0000FF"/>
                <w:w w:val="91"/>
              </w:rPr>
              <w:t>06/07/2021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134,154</w:t>
            </w:r>
          </w:p>
        </w:tc>
        <w:tc>
          <w:tcPr>
            <w:tcW w:w="320" w:type="dxa"/>
            <w:vAlign w:val="bottom"/>
            <w:tcBorders>
              <w:top w:val="single" w:sz="8" w:color="2C2C2C"/>
            </w:tcBorders>
            <w:vMerge w:val="restart"/>
          </w:tcPr>
          <w:p>
            <w:pPr>
              <w:jc w:val="center"/>
              <w:ind w:left="120"/>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33.66</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16,304,883</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7"/>
              <w:spacing w:after="0"/>
              <w:rPr>
                <w:sz w:val="20"/>
                <w:szCs w:val="20"/>
                <w:color w:val="auto"/>
              </w:rPr>
            </w:pPr>
            <w:r>
              <w:rPr>
                <w:rFonts w:ascii="Arial" w:cs="Arial" w:eastAsia="Arial" w:hAnsi="Arial"/>
                <w:sz w:val="17"/>
                <w:szCs w:val="17"/>
                <w:color w:val="0000FF"/>
                <w:w w:val="91"/>
              </w:rPr>
              <w:t>06/07/2021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19,351</w:t>
            </w:r>
          </w:p>
        </w:tc>
        <w:tc>
          <w:tcPr>
            <w:tcW w:w="320" w:type="dxa"/>
            <w:vAlign w:val="bottom"/>
            <w:tcBorders>
              <w:top w:val="single" w:sz="8" w:color="2C2C2C"/>
            </w:tcBorders>
            <w:vMerge w:val="restart"/>
          </w:tcPr>
          <w:p>
            <w:pPr>
              <w:jc w:val="center"/>
              <w:ind w:left="120"/>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33.83</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16,285,532</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7"/>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-3531870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GoldenTree Asset Management LLC</w:t>
        </w:r>
      </w:hyperlink>
    </w:p>
    <w:p>
      <w:pPr>
        <w:sectPr>
          <w:pgSz w:w="11900" w:h="16839"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9"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300 PARK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290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290639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Tananbaum Steven 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60"/>
        <w:spacing w:after="0" w:line="215" w:lineRule="auto"/>
        <w:tabs>
          <w:tab w:leader="none" w:pos="874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06/08/2021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06/08/2021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06/08/2021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5"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2021-06-08T16:07:23Z</dcterms:created>
  <dcterms:modified xsi:type="dcterms:W3CDTF">2021-06-08T16:07:23Z</dcterms:modified>
</cp:coreProperties>
</file>