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4</w:t>
      </w:r>
    </w:p>
    <w:p>
      <w:pPr>
        <w:spacing w:after="0" w:line="29" w:lineRule="exact"/>
        <w:rPr>
          <w:sz w:val="24"/>
          <w:szCs w:val="24"/>
          <w:color w:val="auto"/>
        </w:rPr>
      </w:pPr>
    </w:p>
    <w:p>
      <w:pPr>
        <w:ind w:left="880"/>
        <w:spacing w:after="0"/>
        <w:rPr>
          <w:sz w:val="20"/>
          <w:szCs w:val="20"/>
          <w:color w:val="auto"/>
        </w:rPr>
      </w:pPr>
      <w:r>
        <w:rPr>
          <w:rFonts w:ascii="Arial" w:cs="Arial" w:eastAsia="Arial" w:hAnsi="Arial"/>
          <w:sz w:val="16"/>
          <w:szCs w:val="16"/>
          <w:b w:val="1"/>
          <w:bCs w:val="1"/>
          <w:color w:val="auto"/>
        </w:rPr>
        <w:t>FORM 4</w:t>
      </w:r>
    </w:p>
    <w:p>
      <w:pPr>
        <w:spacing w:after="0" w:line="200" w:lineRule="exact"/>
        <w:rPr>
          <w:sz w:val="24"/>
          <w:szCs w:val="24"/>
          <w:color w:val="auto"/>
        </w:rPr>
      </w:pPr>
    </w:p>
    <w:p>
      <w:pPr>
        <w:spacing w:after="0" w:line="277" w:lineRule="exact"/>
        <w:rPr>
          <w:sz w:val="24"/>
          <w:szCs w:val="24"/>
          <w:color w:val="auto"/>
        </w:rPr>
      </w:pPr>
    </w:p>
    <w:p>
      <w:pPr>
        <w:jc w:val="both"/>
        <w:ind w:left="240" w:right="660"/>
        <w:spacing w:after="0" w:line="248" w:lineRule="auto"/>
        <w:rPr>
          <w:sz w:val="20"/>
          <w:szCs w:val="20"/>
          <w:color w:val="auto"/>
        </w:rPr>
      </w:pPr>
      <w:r>
        <w:rPr>
          <w:rFonts w:ascii="Arial" w:cs="Arial" w:eastAsia="Arial" w:hAnsi="Arial"/>
          <w:sz w:val="8"/>
          <w:szCs w:val="8"/>
          <w:color w:val="auto"/>
        </w:rPr>
        <w:t xml:space="preserve">Check this box if no longer subject to Section 16. Form 4 or Form 5 obligations may continue. </w:t>
      </w:r>
      <w:r>
        <w:rPr>
          <w:rFonts w:ascii="Arial" w:cs="Arial" w:eastAsia="Arial" w:hAnsi="Arial"/>
          <w:sz w:val="8"/>
          <w:szCs w:val="8"/>
          <w:i w:val="1"/>
          <w:iCs w:val="1"/>
          <w:color w:val="auto"/>
        </w:rPr>
        <w:t>See</w:t>
      </w:r>
      <w:r>
        <w:rPr>
          <w:rFonts w:ascii="Arial" w:cs="Arial" w:eastAsia="Arial" w:hAnsi="Arial"/>
          <w:sz w:val="8"/>
          <w:szCs w:val="8"/>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-107950</wp:posOffset>
            </wp:positionV>
            <wp:extent cx="91440" cy="914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1440" cy="914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jc w:val="center"/>
              <w:ind w:right="128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40" w:type="dxa"/>
            <w:vAlign w:val="bottom"/>
            <w:tcBorders>
              <w:bottom w:val="single" w:sz="8" w:color="808080"/>
            </w:tcBorders>
          </w:tcPr>
          <w:p>
            <w:pPr>
              <w:spacing w:after="0"/>
              <w:rPr>
                <w:sz w:val="16"/>
                <w:szCs w:val="16"/>
                <w:color w:val="auto"/>
              </w:rPr>
            </w:pPr>
          </w:p>
        </w:tc>
        <w:tc>
          <w:tcPr>
            <w:tcW w:w="16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81"/>
              <w:spacing w:after="0" w:line="88" w:lineRule="exact"/>
              <w:rPr>
                <w:sz w:val="20"/>
                <w:szCs w:val="20"/>
                <w:color w:val="auto"/>
              </w:rPr>
            </w:pPr>
            <w:r>
              <w:rPr>
                <w:rFonts w:ascii="Arial" w:cs="Arial" w:eastAsia="Arial" w:hAnsi="Arial"/>
                <w:sz w:val="9"/>
                <w:szCs w:val="9"/>
                <w:color w:val="auto"/>
                <w:w w:val="99"/>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55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5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2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jc w:val="center"/>
              <w:ind w:right="1261"/>
              <w:spacing w:after="0" w:line="127" w:lineRule="exact"/>
              <w:rPr>
                <w:sz w:val="20"/>
                <w:szCs w:val="20"/>
                <w:color w:val="auto"/>
              </w:rPr>
            </w:pPr>
            <w:r>
              <w:rPr>
                <w:rFonts w:ascii="Arial" w:cs="Arial" w:eastAsia="Arial" w:hAnsi="Arial"/>
                <w:sz w:val="14"/>
                <w:szCs w:val="14"/>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5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62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3235-0287</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5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5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5560" w:type="dxa"/>
            <w:vAlign w:val="bottom"/>
            <w:vMerge w:val="restart"/>
          </w:tcPr>
          <w:p>
            <w:pPr>
              <w:jc w:val="center"/>
              <w:ind w:right="1261"/>
              <w:spacing w:after="0"/>
              <w:rPr>
                <w:sz w:val="20"/>
                <w:szCs w:val="20"/>
                <w:color w:val="auto"/>
              </w:rPr>
            </w:pPr>
            <w:r>
              <w:rPr>
                <w:rFonts w:ascii="Arial" w:cs="Arial" w:eastAsia="Arial" w:hAnsi="Arial"/>
                <w:sz w:val="9"/>
                <w:szCs w:val="9"/>
                <w:color w:val="auto"/>
                <w:w w:val="99"/>
              </w:rPr>
              <w:t>Filed pursuant to Section 16(a) of the Securities Exchange Act of 1934</w:t>
            </w:r>
          </w:p>
        </w:tc>
        <w:tc>
          <w:tcPr>
            <w:tcW w:w="40" w:type="dxa"/>
            <w:vAlign w:val="bottom"/>
          </w:tcPr>
          <w:p>
            <w:pPr>
              <w:spacing w:after="0"/>
              <w:rPr>
                <w:sz w:val="10"/>
                <w:szCs w:val="10"/>
                <w:color w:val="auto"/>
              </w:rPr>
            </w:pPr>
          </w:p>
        </w:tc>
        <w:tc>
          <w:tcPr>
            <w:tcW w:w="162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5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4904740</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3520440</wp:posOffset>
            </wp:positionH>
            <wp:positionV relativeFrom="paragraph">
              <wp:posOffset>-441325</wp:posOffset>
            </wp:positionV>
            <wp:extent cx="48260" cy="4546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ind w:left="100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-2341245</wp:posOffset>
            </wp:positionH>
            <wp:positionV relativeFrom="paragraph">
              <wp:posOffset>7620</wp:posOffset>
            </wp:positionV>
            <wp:extent cx="7317740" cy="2793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7740" cy="2793365"/>
                    </a:xfrm>
                    <a:prstGeom prst="rect">
                      <a:avLst/>
                    </a:prstGeom>
                    <a:noFill/>
                  </pic:spPr>
                </pic:pic>
              </a:graphicData>
            </a:graphic>
          </wp:anchor>
        </w:drawing>
      </w:r>
    </w:p>
    <w:p>
      <w:pPr>
        <w:spacing w:after="0" w:line="22" w:lineRule="exact"/>
        <w:rPr>
          <w:sz w:val="24"/>
          <w:szCs w:val="24"/>
          <w:color w:val="auto"/>
        </w:rPr>
      </w:pPr>
    </w:p>
    <w:p>
      <w:pPr>
        <w:sectPr>
          <w:pgSz w:w="11900" w:h="16838" w:orient="portrait"/>
          <w:cols w:equalWidth="0" w:num="2">
            <w:col w:w="2940" w:space="720"/>
            <w:col w:w="7820"/>
          </w:cols>
          <w:pgMar w:left="220" w:top="197" w:right="199" w:bottom="1440" w:gutter="0" w:footer="0" w:header="0"/>
        </w:sectPr>
      </w:pPr>
    </w:p>
    <w:tbl>
      <w:tblPr>
        <w:tblLayout w:type="fixed"/>
        <w:tblInd w:w="40" w:type="dxa"/>
        <w:tblCellMar>
          <w:top w:w="0" w:type="dxa"/>
          <w:left w:w="0" w:type="dxa"/>
          <w:bottom w:w="0" w:type="dxa"/>
          <w:right w:w="0" w:type="dxa"/>
        </w:tblCellMar>
      </w:tblPr>
      <w:tr>
        <w:trPr>
          <w:trHeight w:val="172"/>
        </w:trPr>
        <w:tc>
          <w:tcPr>
            <w:tcW w:w="2180" w:type="dxa"/>
            <w:vAlign w:val="bottom"/>
            <w:gridSpan w:val="4"/>
          </w:tcPr>
          <w:p>
            <w:pPr>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tc>
        <w:tc>
          <w:tcPr>
            <w:tcW w:w="1720" w:type="dxa"/>
            <w:vAlign w:val="bottom"/>
          </w:tcPr>
          <w:p>
            <w:pPr>
              <w:spacing w:after="0"/>
              <w:rPr>
                <w:sz w:val="14"/>
                <w:szCs w:val="14"/>
                <w:color w:val="auto"/>
              </w:rPr>
            </w:pPr>
          </w:p>
        </w:tc>
        <w:tc>
          <w:tcPr>
            <w:tcW w:w="200" w:type="dxa"/>
            <w:vAlign w:val="bottom"/>
            <w:gridSpan w:val="3"/>
          </w:tcPr>
          <w:p>
            <w:pPr>
              <w:ind w:left="120"/>
              <w:spacing w:after="0"/>
              <w:rPr>
                <w:sz w:val="20"/>
                <w:szCs w:val="20"/>
                <w:color w:val="auto"/>
              </w:rPr>
            </w:pPr>
            <w:r>
              <w:rPr>
                <w:rFonts w:ascii="Arial" w:cs="Arial" w:eastAsia="Arial" w:hAnsi="Arial"/>
                <w:sz w:val="9"/>
                <w:szCs w:val="9"/>
                <w:color w:val="auto"/>
                <w:w w:val="79"/>
              </w:rPr>
              <w:t>2.</w:t>
            </w:r>
          </w:p>
        </w:tc>
        <w:tc>
          <w:tcPr>
            <w:tcW w:w="3880" w:type="dxa"/>
            <w:vAlign w:val="bottom"/>
            <w:gridSpan w:val="2"/>
          </w:tcPr>
          <w:p>
            <w:pPr>
              <w:ind w:left="20"/>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120" w:type="dxa"/>
            <w:vAlign w:val="bottom"/>
            <w:gridSpan w:val="2"/>
            <w:vMerge w:val="restart"/>
          </w:tcPr>
          <w:p>
            <w:pPr>
              <w:spacing w:after="0"/>
              <w:rPr>
                <w:rFonts w:ascii="Arial" w:cs="Arial" w:eastAsia="Arial" w:hAnsi="Arial"/>
                <w:sz w:val="14"/>
                <w:szCs w:val="14"/>
                <w:color w:val="0000EE"/>
              </w:rPr>
            </w:pPr>
            <w:hyperlink r:id="rId12">
              <w:r>
                <w:rPr>
                  <w:rFonts w:ascii="Arial" w:cs="Arial" w:eastAsia="Arial" w:hAnsi="Arial"/>
                  <w:sz w:val="14"/>
                  <w:szCs w:val="14"/>
                  <w:color w:val="0000EE"/>
                </w:rPr>
                <w:t>Kerns Shawn M.</w:t>
              </w:r>
            </w:hyperlink>
          </w:p>
        </w:tc>
        <w:tc>
          <w:tcPr>
            <w:tcW w:w="10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960" w:type="dxa"/>
            <w:vAlign w:val="bottom"/>
            <w:gridSpan w:val="3"/>
          </w:tcPr>
          <w:p>
            <w:pPr>
              <w:spacing w:after="0" w:line="126" w:lineRule="exact"/>
              <w:rPr>
                <w:rFonts w:ascii="Arial" w:cs="Arial" w:eastAsia="Arial" w:hAnsi="Arial"/>
                <w:sz w:val="14"/>
                <w:szCs w:val="14"/>
                <w:color w:val="0000EE"/>
              </w:rPr>
            </w:pPr>
            <w:hyperlink r:id="rId13">
              <w:r>
                <w:rPr>
                  <w:rFonts w:ascii="Arial" w:cs="Arial" w:eastAsia="Arial" w:hAnsi="Arial"/>
                  <w:sz w:val="14"/>
                  <w:szCs w:val="14"/>
                  <w:color w:val="0000EE"/>
                </w:rPr>
                <w:t xml:space="preserve">California Resources Corp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460" w:type="dxa"/>
            <w:vAlign w:val="bottom"/>
            <w:tcBorders>
              <w:top w:val="single" w:sz="8" w:color="0000EE"/>
            </w:tcBorders>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960" w:type="dxa"/>
            <w:vAlign w:val="bottom"/>
            <w:tcBorders>
              <w:top w:val="single" w:sz="8" w:color="0000EE"/>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40" w:type="dxa"/>
            <w:vAlign w:val="bottom"/>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9"/>
                <w:szCs w:val="9"/>
                <w:color w:val="auto"/>
              </w:rPr>
              <w:t>(Last)</w:t>
            </w:r>
          </w:p>
        </w:tc>
        <w:tc>
          <w:tcPr>
            <w:tcW w:w="1020" w:type="dxa"/>
            <w:vAlign w:val="bottom"/>
            <w:vMerge w:val="restart"/>
          </w:tcPr>
          <w:p>
            <w:pPr>
              <w:ind w:left="180"/>
              <w:spacing w:after="0"/>
              <w:rPr>
                <w:sz w:val="20"/>
                <w:szCs w:val="20"/>
                <w:color w:val="auto"/>
              </w:rPr>
            </w:pPr>
            <w:r>
              <w:rPr>
                <w:rFonts w:ascii="Arial" w:cs="Arial" w:eastAsia="Arial" w:hAnsi="Arial"/>
                <w:sz w:val="9"/>
                <w:szCs w:val="9"/>
                <w:color w:val="auto"/>
              </w:rPr>
              <w:t>(First)</w:t>
            </w:r>
          </w:p>
        </w:tc>
        <w:tc>
          <w:tcPr>
            <w:tcW w:w="1720" w:type="dxa"/>
            <w:vAlign w:val="bottom"/>
            <w:vMerge w:val="restart"/>
          </w:tcPr>
          <w:p>
            <w:pPr>
              <w:ind w:left="440"/>
              <w:spacing w:after="0"/>
              <w:rPr>
                <w:sz w:val="20"/>
                <w:szCs w:val="20"/>
                <w:color w:val="auto"/>
              </w:rPr>
            </w:pPr>
            <w:r>
              <w:rPr>
                <w:rFonts w:ascii="Arial" w:cs="Arial" w:eastAsia="Arial" w:hAnsi="Arial"/>
                <w:sz w:val="9"/>
                <w:szCs w:val="9"/>
                <w:color w:val="auto"/>
              </w:rPr>
              <w:t>(Middle)</w:t>
            </w:r>
          </w:p>
        </w:tc>
        <w:tc>
          <w:tcPr>
            <w:tcW w:w="6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1720" w:type="dxa"/>
            <w:vAlign w:val="bottom"/>
            <w:vMerge w:val="continue"/>
          </w:tcPr>
          <w:p>
            <w:pPr>
              <w:spacing w:after="0"/>
              <w:rPr>
                <w:sz w:val="8"/>
                <w:szCs w:val="8"/>
                <w:color w:val="auto"/>
              </w:rPr>
            </w:pPr>
          </w:p>
        </w:tc>
        <w:tc>
          <w:tcPr>
            <w:tcW w:w="200" w:type="dxa"/>
            <w:vAlign w:val="bottom"/>
            <w:gridSpan w:val="3"/>
            <w:vMerge w:val="restart"/>
          </w:tcPr>
          <w:p>
            <w:pPr>
              <w:ind w:left="120"/>
              <w:spacing w:after="0"/>
              <w:rPr>
                <w:sz w:val="20"/>
                <w:szCs w:val="20"/>
                <w:color w:val="auto"/>
              </w:rPr>
            </w:pPr>
            <w:r>
              <w:rPr>
                <w:rFonts w:ascii="Arial" w:cs="Arial" w:eastAsia="Arial" w:hAnsi="Arial"/>
                <w:sz w:val="9"/>
                <w:szCs w:val="9"/>
                <w:color w:val="auto"/>
                <w:w w:val="79"/>
              </w:rPr>
              <w:t>3.</w:t>
            </w:r>
          </w:p>
        </w:tc>
        <w:tc>
          <w:tcPr>
            <w:tcW w:w="3880" w:type="dxa"/>
            <w:vAlign w:val="bottom"/>
            <w:gridSpan w:val="2"/>
            <w:vMerge w:val="restart"/>
          </w:tcPr>
          <w:p>
            <w:pPr>
              <w:ind w:left="20"/>
              <w:spacing w:after="0"/>
              <w:rPr>
                <w:sz w:val="20"/>
                <w:szCs w:val="20"/>
                <w:color w:val="auto"/>
              </w:rPr>
            </w:pPr>
            <w:r>
              <w:rPr>
                <w:rFonts w:ascii="Arial" w:cs="Arial" w:eastAsia="Arial" w:hAnsi="Arial"/>
                <w:sz w:val="9"/>
                <w:szCs w:val="9"/>
                <w:color w:val="auto"/>
              </w:rPr>
              <w:t>Date of Earliest Transaction (Month/Day/Year)</w:t>
            </w:r>
          </w:p>
        </w:tc>
        <w:tc>
          <w:tcPr>
            <w:tcW w:w="0" w:type="dxa"/>
            <w:vAlign w:val="bottom"/>
          </w:tcPr>
          <w:p>
            <w:pPr>
              <w:spacing w:after="0"/>
              <w:rPr>
                <w:sz w:val="1"/>
                <w:szCs w:val="1"/>
                <w:color w:val="auto"/>
              </w:rPr>
            </w:pPr>
          </w:p>
        </w:tc>
      </w:tr>
      <w:tr>
        <w:trPr>
          <w:trHeight w:val="31"/>
        </w:trPr>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gridSpan w:val="3"/>
            <w:vMerge w:val="continue"/>
          </w:tcPr>
          <w:p>
            <w:pPr>
              <w:spacing w:after="0"/>
              <w:rPr>
                <w:sz w:val="2"/>
                <w:szCs w:val="2"/>
                <w:color w:val="auto"/>
              </w:rPr>
            </w:pPr>
          </w:p>
        </w:tc>
        <w:tc>
          <w:tcPr>
            <w:tcW w:w="38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 w:type="dxa"/>
            <w:vAlign w:val="bottom"/>
          </w:tcPr>
          <w:p>
            <w:pPr>
              <w:spacing w:after="0"/>
              <w:rPr>
                <w:sz w:val="13"/>
                <w:szCs w:val="13"/>
                <w:color w:val="auto"/>
              </w:rPr>
            </w:pPr>
          </w:p>
        </w:tc>
        <w:tc>
          <w:tcPr>
            <w:tcW w:w="2140" w:type="dxa"/>
            <w:vAlign w:val="bottom"/>
            <w:gridSpan w:val="3"/>
          </w:tcPr>
          <w:p>
            <w:pPr>
              <w:spacing w:after="0"/>
              <w:rPr>
                <w:sz w:val="20"/>
                <w:szCs w:val="20"/>
                <w:color w:val="auto"/>
              </w:rPr>
            </w:pPr>
            <w:r>
              <w:rPr>
                <w:rFonts w:ascii="Arial" w:cs="Arial" w:eastAsia="Arial" w:hAnsi="Arial"/>
                <w:sz w:val="12"/>
                <w:szCs w:val="12"/>
                <w:color w:val="0000FF"/>
              </w:rPr>
              <w:t>9200 OAKDALE AVENUE</w:t>
            </w:r>
          </w:p>
        </w:tc>
        <w:tc>
          <w:tcPr>
            <w:tcW w:w="1720" w:type="dxa"/>
            <w:vAlign w:val="bottom"/>
          </w:tcPr>
          <w:p>
            <w:pPr>
              <w:spacing w:after="0"/>
              <w:rPr>
                <w:sz w:val="13"/>
                <w:szCs w:val="13"/>
                <w:color w:val="auto"/>
              </w:rPr>
            </w:pPr>
          </w:p>
        </w:tc>
        <w:tc>
          <w:tcPr>
            <w:tcW w:w="1660" w:type="dxa"/>
            <w:vAlign w:val="bottom"/>
            <w:gridSpan w:val="4"/>
          </w:tcPr>
          <w:p>
            <w:pPr>
              <w:ind w:left="120"/>
              <w:spacing w:after="0"/>
              <w:rPr>
                <w:sz w:val="20"/>
                <w:szCs w:val="20"/>
                <w:color w:val="auto"/>
              </w:rPr>
            </w:pPr>
            <w:r>
              <w:rPr>
                <w:rFonts w:ascii="Arial" w:cs="Arial" w:eastAsia="Arial" w:hAnsi="Arial"/>
                <w:sz w:val="12"/>
                <w:szCs w:val="12"/>
                <w:color w:val="0000FF"/>
              </w:rPr>
              <w:t>05/09/2017</w:t>
            </w: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80"/>
        <w:spacing w:after="0"/>
        <w:rPr>
          <w:sz w:val="20"/>
          <w:szCs w:val="20"/>
          <w:color w:val="auto"/>
        </w:rPr>
      </w:pPr>
      <w:r>
        <w:rPr>
          <w:rFonts w:ascii="Arial" w:cs="Arial" w:eastAsia="Arial" w:hAnsi="Arial"/>
          <w:sz w:val="12"/>
          <w:szCs w:val="12"/>
          <w:color w:val="0000FF"/>
        </w:rPr>
        <w:t>SUITE 900</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2" w:right="1520" w:firstLine="2"/>
        <w:spacing w:after="0" w:line="239" w:lineRule="auto"/>
        <w:tabs>
          <w:tab w:leader="none" w:pos="98" w:val="left"/>
        </w:tabs>
        <w:numPr>
          <w:ilvl w:val="0"/>
          <w:numId w:val="1"/>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spacing w:after="0" w:line="19" w:lineRule="exact"/>
        <w:rPr>
          <w:sz w:val="20"/>
          <w:szCs w:val="20"/>
          <w:color w:val="auto"/>
        </w:rPr>
      </w:pPr>
    </w:p>
    <w:p>
      <w:pPr>
        <w:ind w:left="538"/>
        <w:spacing w:after="0"/>
        <w:tabs>
          <w:tab w:leader="none" w:pos="2177" w:val="left"/>
        </w:tabs>
        <w:rPr>
          <w:sz w:val="20"/>
          <w:szCs w:val="20"/>
          <w:color w:val="auto"/>
        </w:rPr>
      </w:pP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ind w:left="218"/>
        <w:spacing w:after="0"/>
        <w:tabs>
          <w:tab w:leader="none" w:pos="517" w:val="left"/>
          <w:tab w:leader="none" w:pos="2177"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73" w:lineRule="exact"/>
        <w:rPr>
          <w:sz w:val="20"/>
          <w:szCs w:val="20"/>
          <w:color w:val="auto"/>
        </w:rPr>
      </w:pPr>
    </w:p>
    <w:p>
      <w:pPr>
        <w:jc w:val="center"/>
        <w:ind w:right="62"/>
        <w:spacing w:after="0"/>
        <w:rPr>
          <w:sz w:val="20"/>
          <w:szCs w:val="20"/>
          <w:color w:val="auto"/>
        </w:rPr>
      </w:pPr>
      <w:r>
        <w:rPr>
          <w:rFonts w:ascii="Arial" w:cs="Arial" w:eastAsia="Arial" w:hAnsi="Arial"/>
          <w:sz w:val="12"/>
          <w:szCs w:val="12"/>
          <w:color w:val="0000FF"/>
        </w:rPr>
        <w:t>EVP - Corporate Development</w:t>
      </w:r>
    </w:p>
    <w:p>
      <w:pPr>
        <w:spacing w:after="0" w:line="397" w:lineRule="exact"/>
        <w:rPr>
          <w:sz w:val="20"/>
          <w:szCs w:val="20"/>
          <w:color w:val="auto"/>
        </w:rPr>
      </w:pPr>
    </w:p>
    <w:p>
      <w:pPr>
        <w:sectPr>
          <w:pgSz w:w="11900" w:h="16838" w:orient="portrait"/>
          <w:cols w:equalWidth="0" w:num="2">
            <w:col w:w="8020" w:space="42"/>
            <w:col w:w="3418"/>
          </w:cols>
          <w:pgMar w:left="220" w:top="197" w:right="19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80" w:type="dxa"/>
            <w:vAlign w:val="bottom"/>
          </w:tcPr>
          <w:p>
            <w:pPr>
              <w:spacing w:after="0"/>
              <w:rPr>
                <w:sz w:val="3"/>
                <w:szCs w:val="3"/>
                <w:color w:val="auto"/>
              </w:rPr>
            </w:pPr>
          </w:p>
        </w:tc>
        <w:tc>
          <w:tcPr>
            <w:tcW w:w="1200" w:type="dxa"/>
            <w:vAlign w:val="bottom"/>
            <w:shd w:val="clear" w:color="auto" w:fill="9A9A9A"/>
          </w:tcPr>
          <w:p>
            <w:pPr>
              <w:spacing w:after="0"/>
              <w:rPr>
                <w:sz w:val="3"/>
                <w:szCs w:val="3"/>
                <w:color w:val="auto"/>
              </w:rPr>
            </w:pPr>
          </w:p>
        </w:tc>
        <w:tc>
          <w:tcPr>
            <w:tcW w:w="76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80" w:type="dxa"/>
            <w:vAlign w:val="bottom"/>
            <w:shd w:val="clear" w:color="auto" w:fill="9A9A9A"/>
          </w:tcPr>
          <w:p>
            <w:pPr>
              <w:spacing w:after="0"/>
              <w:rPr>
                <w:sz w:val="3"/>
                <w:szCs w:val="3"/>
                <w:color w:val="auto"/>
              </w:rPr>
            </w:pPr>
          </w:p>
        </w:tc>
        <w:tc>
          <w:tcPr>
            <w:tcW w:w="60" w:type="dxa"/>
            <w:vAlign w:val="bottom"/>
          </w:tcPr>
          <w:p>
            <w:pPr>
              <w:spacing w:after="0"/>
              <w:rPr>
                <w:sz w:val="3"/>
                <w:szCs w:val="3"/>
                <w:color w:val="auto"/>
              </w:rPr>
            </w:pPr>
          </w:p>
        </w:tc>
        <w:tc>
          <w:tcPr>
            <w:tcW w:w="2680" w:type="dxa"/>
            <w:vAlign w:val="bottom"/>
            <w:tcBorders>
              <w:top w:val="single" w:sz="8" w:color="2C2C2C"/>
            </w:tcBorders>
            <w:gridSpan w:val="7"/>
            <w:vMerge w:val="restart"/>
          </w:tcPr>
          <w:p>
            <w:pPr>
              <w:ind w:left="60"/>
              <w:spacing w:after="0"/>
              <w:rPr>
                <w:sz w:val="20"/>
                <w:szCs w:val="20"/>
                <w:color w:val="auto"/>
              </w:rPr>
            </w:pPr>
            <w:r>
              <w:rPr>
                <w:rFonts w:ascii="Arial" w:cs="Arial" w:eastAsia="Arial" w:hAnsi="Arial"/>
                <w:sz w:val="9"/>
                <w:szCs w:val="9"/>
                <w:color w:val="auto"/>
              </w:rPr>
              <w:t>4. If Amendment, Date of Original Filed (Month/Day/Year)</w:t>
            </w:r>
          </w:p>
        </w:tc>
        <w:tc>
          <w:tcPr>
            <w:tcW w:w="380" w:type="dxa"/>
            <w:vAlign w:val="bottom"/>
            <w:tcBorders>
              <w:top w:val="single" w:sz="8" w:color="2C2C2C"/>
            </w:tcBorders>
          </w:tcPr>
          <w:p>
            <w:pPr>
              <w:spacing w:after="0"/>
              <w:rPr>
                <w:sz w:val="3"/>
                <w:szCs w:val="3"/>
                <w:color w:val="auto"/>
              </w:rPr>
            </w:pPr>
          </w:p>
        </w:tc>
        <w:tc>
          <w:tcPr>
            <w:tcW w:w="620" w:type="dxa"/>
            <w:vAlign w:val="bottom"/>
            <w:tcBorders>
              <w:top w:val="single" w:sz="8" w:color="2C2C2C"/>
            </w:tcBorders>
          </w:tcPr>
          <w:p>
            <w:pPr>
              <w:spacing w:after="0"/>
              <w:rPr>
                <w:sz w:val="3"/>
                <w:szCs w:val="3"/>
                <w:color w:val="auto"/>
              </w:rPr>
            </w:pPr>
          </w:p>
        </w:tc>
        <w:tc>
          <w:tcPr>
            <w:tcW w:w="2960" w:type="dxa"/>
            <w:vAlign w:val="bottom"/>
            <w:tcBorders>
              <w:top w:val="single" w:sz="8" w:color="2C2C2C"/>
            </w:tcBorders>
            <w:gridSpan w:val="7"/>
            <w:vMerge w:val="restart"/>
          </w:tcPr>
          <w:p>
            <w:pPr>
              <w:ind w:left="380"/>
              <w:spacing w:after="0"/>
              <w:rPr>
                <w:sz w:val="20"/>
                <w:szCs w:val="20"/>
                <w:color w:val="auto"/>
              </w:rPr>
            </w:pPr>
            <w:r>
              <w:rPr>
                <w:rFonts w:ascii="Arial" w:cs="Arial" w:eastAsia="Arial" w:hAnsi="Arial"/>
                <w:sz w:val="9"/>
                <w:szCs w:val="9"/>
                <w:color w:val="auto"/>
              </w:rPr>
              <w:t>6. Individual or Joint/Group Filing (Check Applicable Line)</w:t>
            </w:r>
          </w:p>
        </w:tc>
        <w:tc>
          <w:tcPr>
            <w:tcW w:w="820" w:type="dxa"/>
            <w:vAlign w:val="bottom"/>
            <w:tcBorders>
              <w:top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1280" w:type="dxa"/>
            <w:vAlign w:val="bottom"/>
            <w:gridSpan w:val="2"/>
            <w:vMerge w:val="restart"/>
          </w:tcPr>
          <w:p>
            <w:pPr>
              <w:ind w:left="40"/>
              <w:spacing w:after="0"/>
              <w:rPr>
                <w:sz w:val="20"/>
                <w:szCs w:val="20"/>
                <w:color w:val="auto"/>
              </w:rPr>
            </w:pPr>
            <w:r>
              <w:rPr>
                <w:rFonts w:ascii="Arial" w:cs="Arial" w:eastAsia="Arial" w:hAnsi="Arial"/>
                <w:sz w:val="9"/>
                <w:szCs w:val="9"/>
                <w:color w:val="auto"/>
              </w:rPr>
              <w:t>(Street)</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3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8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gridSpan w:val="2"/>
            <w:vMerge w:val="restart"/>
          </w:tcPr>
          <w:p>
            <w:pPr>
              <w:ind w:left="620"/>
              <w:spacing w:after="0"/>
              <w:rPr>
                <w:sz w:val="20"/>
                <w:szCs w:val="20"/>
                <w:color w:val="auto"/>
              </w:rPr>
            </w:pPr>
            <w:r>
              <w:rPr>
                <w:rFonts w:ascii="Arial" w:cs="Arial" w:eastAsia="Arial" w:hAnsi="Arial"/>
                <w:sz w:val="12"/>
                <w:szCs w:val="12"/>
                <w:color w:val="0000FF"/>
              </w:rPr>
              <w:t>X</w:t>
            </w: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2"/>
                <w:szCs w:val="12"/>
                <w:color w:val="0000FF"/>
              </w:rPr>
              <w:t>LOS ANGELES</w:t>
            </w:r>
          </w:p>
        </w:tc>
        <w:tc>
          <w:tcPr>
            <w:tcW w:w="760" w:type="dxa"/>
            <w:vAlign w:val="bottom"/>
            <w:vMerge w:val="restart"/>
          </w:tcPr>
          <w:p>
            <w:pPr>
              <w:ind w:left="100"/>
              <w:spacing w:after="0"/>
              <w:rPr>
                <w:sz w:val="20"/>
                <w:szCs w:val="20"/>
                <w:color w:val="auto"/>
              </w:rPr>
            </w:pPr>
            <w:r>
              <w:rPr>
                <w:rFonts w:ascii="Arial" w:cs="Arial" w:eastAsia="Arial" w:hAnsi="Arial"/>
                <w:sz w:val="12"/>
                <w:szCs w:val="12"/>
                <w:color w:val="0000FF"/>
              </w:rPr>
              <w:t>CA</w:t>
            </w:r>
          </w:p>
        </w:tc>
        <w:tc>
          <w:tcPr>
            <w:tcW w:w="1440" w:type="dxa"/>
            <w:vAlign w:val="bottom"/>
            <w:gridSpan w:val="2"/>
            <w:vMerge w:val="restart"/>
          </w:tcPr>
          <w:p>
            <w:pPr>
              <w:ind w:left="620"/>
              <w:spacing w:after="0"/>
              <w:rPr>
                <w:sz w:val="20"/>
                <w:szCs w:val="20"/>
                <w:color w:val="auto"/>
              </w:rPr>
            </w:pPr>
            <w:r>
              <w:rPr>
                <w:rFonts w:ascii="Arial" w:cs="Arial" w:eastAsia="Arial" w:hAnsi="Arial"/>
                <w:sz w:val="12"/>
                <w:szCs w:val="12"/>
                <w:color w:val="0000FF"/>
              </w:rPr>
              <w:t>91311</w:t>
            </w: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2020" w:type="dxa"/>
            <w:vAlign w:val="bottom"/>
            <w:gridSpan w:val="4"/>
            <w:vMerge w:val="continue"/>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8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20" w:type="dxa"/>
            <w:vAlign w:val="bottom"/>
            <w:gridSpan w:val="4"/>
            <w:vMerge w:val="restart"/>
          </w:tcPr>
          <w:p>
            <w:pPr>
              <w:spacing w:after="0"/>
              <w:rPr>
                <w:sz w:val="20"/>
                <w:szCs w:val="20"/>
                <w:color w:val="auto"/>
              </w:rPr>
            </w:pPr>
            <w:r>
              <w:rPr>
                <w:rFonts w:ascii="Arial" w:cs="Arial" w:eastAsia="Arial" w:hAnsi="Arial"/>
                <w:sz w:val="9"/>
                <w:szCs w:val="9"/>
                <w:color w:val="auto"/>
              </w:rPr>
              <w:t>Form filed by More than One Reporting Person</w:t>
            </w: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9"/>
        </w:trPr>
        <w:tc>
          <w:tcPr>
            <w:tcW w:w="80" w:type="dxa"/>
            <w:vAlign w:val="bottom"/>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20" w:type="dxa"/>
            <w:vAlign w:val="bottom"/>
            <w:gridSpan w:val="4"/>
            <w:vMerge w:val="continue"/>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8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Arial" w:cs="Arial" w:eastAsia="Arial" w:hAnsi="Arial"/>
                <w:sz w:val="9"/>
                <w:szCs w:val="9"/>
                <w:color w:val="auto"/>
              </w:rPr>
              <w:t>(City)</w:t>
            </w:r>
          </w:p>
        </w:tc>
        <w:tc>
          <w:tcPr>
            <w:tcW w:w="760" w:type="dxa"/>
            <w:vAlign w:val="bottom"/>
          </w:tcPr>
          <w:p>
            <w:pPr>
              <w:ind w:left="100"/>
              <w:spacing w:after="0"/>
              <w:rPr>
                <w:sz w:val="20"/>
                <w:szCs w:val="20"/>
                <w:color w:val="auto"/>
              </w:rPr>
            </w:pPr>
            <w:r>
              <w:rPr>
                <w:rFonts w:ascii="Arial" w:cs="Arial" w:eastAsia="Arial" w:hAnsi="Arial"/>
                <w:sz w:val="9"/>
                <w:szCs w:val="9"/>
                <w:color w:val="auto"/>
              </w:rPr>
              <w:t>(State)</w:t>
            </w:r>
          </w:p>
        </w:tc>
        <w:tc>
          <w:tcPr>
            <w:tcW w:w="820" w:type="dxa"/>
            <w:vAlign w:val="bottom"/>
          </w:tcPr>
          <w:p>
            <w:pPr>
              <w:ind w:left="620"/>
              <w:spacing w:after="0"/>
              <w:rPr>
                <w:sz w:val="20"/>
                <w:szCs w:val="20"/>
                <w:color w:val="auto"/>
              </w:rPr>
            </w:pPr>
            <w:r>
              <w:rPr>
                <w:rFonts w:ascii="Arial" w:cs="Arial" w:eastAsia="Arial" w:hAnsi="Arial"/>
                <w:sz w:val="9"/>
                <w:szCs w:val="9"/>
                <w:color w:val="auto"/>
                <w:w w:val="97"/>
              </w:rPr>
              <w:t>(Zip)</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gridSpan w:val="2"/>
          </w:tcPr>
          <w:p>
            <w:pPr>
              <w:spacing w:after="0"/>
              <w:rPr>
                <w:sz w:val="6"/>
                <w:szCs w:val="6"/>
                <w:color w:val="auto"/>
              </w:rPr>
            </w:pPr>
          </w:p>
        </w:tc>
        <w:tc>
          <w:tcPr>
            <w:tcW w:w="1480" w:type="dxa"/>
            <w:vAlign w:val="bottom"/>
            <w:tcBorders>
              <w:bottom w:val="single" w:sz="8" w:color="2C2C2C"/>
            </w:tcBorders>
            <w:gridSpan w:val="3"/>
          </w:tcPr>
          <w:p>
            <w:pPr>
              <w:spacing w:after="0"/>
              <w:rPr>
                <w:sz w:val="6"/>
                <w:szCs w:val="6"/>
                <w:color w:val="auto"/>
              </w:rPr>
            </w:pPr>
          </w:p>
        </w:tc>
        <w:tc>
          <w:tcPr>
            <w:tcW w:w="2940" w:type="dxa"/>
            <w:vAlign w:val="bottom"/>
            <w:tcBorders>
              <w:bottom w:val="single" w:sz="8" w:color="2C2C2C"/>
            </w:tcBorders>
            <w:gridSpan w:val="7"/>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960" w:type="dxa"/>
            <w:vAlign w:val="bottom"/>
            <w:gridSpan w:val="14"/>
          </w:tcPr>
          <w:p>
            <w:pPr>
              <w:jc w:val="center"/>
              <w:ind w:right="460"/>
              <w:spacing w:after="0"/>
              <w:rPr>
                <w:sz w:val="20"/>
                <w:szCs w:val="20"/>
                <w:color w:val="auto"/>
              </w:rPr>
            </w:pPr>
            <w:r>
              <w:rPr>
                <w:rFonts w:ascii="Arial" w:cs="Arial" w:eastAsia="Arial" w:hAnsi="Arial"/>
                <w:sz w:val="12"/>
                <w:szCs w:val="12"/>
                <w:b w:val="1"/>
                <w:bCs w:val="1"/>
                <w:color w:val="auto"/>
                <w:w w:val="97"/>
              </w:rPr>
              <w:t>Table I - Non-Derivative Securities Acquired, Disposed of, or Beneficially Owned</w:t>
            </w: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gridSpan w:val="2"/>
          </w:tcPr>
          <w:p>
            <w:pPr>
              <w:spacing w:after="0"/>
              <w:rPr>
                <w:sz w:val="2"/>
                <w:szCs w:val="2"/>
                <w:color w:val="auto"/>
              </w:rPr>
            </w:pPr>
          </w:p>
        </w:tc>
        <w:tc>
          <w:tcPr>
            <w:tcW w:w="226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128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Security (Instr. 3)</w:t>
            </w:r>
          </w:p>
        </w:tc>
        <w:tc>
          <w:tcPr>
            <w:tcW w:w="7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2A. Deemed</w:t>
            </w:r>
          </w:p>
        </w:tc>
        <w:tc>
          <w:tcPr>
            <w:tcW w:w="640" w:type="dxa"/>
            <w:vAlign w:val="bottom"/>
            <w:gridSpan w:val="2"/>
          </w:tcPr>
          <w:p>
            <w:pPr>
              <w:ind w:left="20"/>
              <w:spacing w:after="0"/>
              <w:rPr>
                <w:sz w:val="20"/>
                <w:szCs w:val="20"/>
                <w:color w:val="auto"/>
              </w:rPr>
            </w:pPr>
            <w:r>
              <w:rPr>
                <w:rFonts w:ascii="Arial" w:cs="Arial" w:eastAsia="Arial" w:hAnsi="Arial"/>
                <w:sz w:val="8"/>
                <w:szCs w:val="8"/>
                <w:b w:val="1"/>
                <w:bCs w:val="1"/>
                <w:color w:val="auto"/>
              </w:rPr>
              <w:t>3. Transaction</w:t>
            </w:r>
          </w:p>
        </w:tc>
        <w:tc>
          <w:tcPr>
            <w:tcW w:w="2280" w:type="dxa"/>
            <w:vAlign w:val="bottom"/>
            <w:gridSpan w:val="5"/>
          </w:tcPr>
          <w:p>
            <w:pPr>
              <w:ind w:left="160"/>
              <w:spacing w:after="0"/>
              <w:rPr>
                <w:sz w:val="20"/>
                <w:szCs w:val="20"/>
                <w:color w:val="auto"/>
              </w:rPr>
            </w:pPr>
            <w:r>
              <w:rPr>
                <w:rFonts w:ascii="Arial" w:cs="Arial" w:eastAsia="Arial" w:hAnsi="Arial"/>
                <w:sz w:val="8"/>
                <w:szCs w:val="8"/>
                <w:b w:val="1"/>
                <w:bCs w:val="1"/>
                <w:color w:val="auto"/>
              </w:rPr>
              <w:t>4. Securities Acquired (A) or Disposed Of (D) (Instr.</w:t>
            </w:r>
          </w:p>
        </w:tc>
        <w:tc>
          <w:tcPr>
            <w:tcW w:w="1260" w:type="dxa"/>
            <w:vAlign w:val="bottom"/>
            <w:gridSpan w:val="3"/>
          </w:tcPr>
          <w:p>
            <w:pPr>
              <w:ind w:left="20"/>
              <w:spacing w:after="0"/>
              <w:rPr>
                <w:sz w:val="20"/>
                <w:szCs w:val="20"/>
                <w:color w:val="auto"/>
              </w:rPr>
            </w:pPr>
            <w:r>
              <w:rPr>
                <w:rFonts w:ascii="Arial" w:cs="Arial" w:eastAsia="Arial" w:hAnsi="Arial"/>
                <w:sz w:val="8"/>
                <w:szCs w:val="8"/>
                <w:b w:val="1"/>
                <w:bCs w:val="1"/>
                <w:color w:val="auto"/>
              </w:rPr>
              <w:t>5. Amount of Securities</w:t>
            </w:r>
          </w:p>
        </w:tc>
        <w:tc>
          <w:tcPr>
            <w:tcW w:w="940" w:type="dxa"/>
            <w:vAlign w:val="bottom"/>
            <w:gridSpan w:val="2"/>
          </w:tcPr>
          <w:p>
            <w:pPr>
              <w:spacing w:after="0"/>
              <w:rPr>
                <w:sz w:val="20"/>
                <w:szCs w:val="20"/>
                <w:color w:val="auto"/>
              </w:rPr>
            </w:pPr>
            <w:r>
              <w:rPr>
                <w:rFonts w:ascii="Arial" w:cs="Arial" w:eastAsia="Arial" w:hAnsi="Arial"/>
                <w:sz w:val="8"/>
                <w:szCs w:val="8"/>
                <w:b w:val="1"/>
                <w:bCs w:val="1"/>
                <w:color w:val="auto"/>
              </w:rPr>
              <w:t>6. Ownership Form:</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7. Nature of</w:t>
            </w:r>
          </w:p>
        </w:tc>
        <w:tc>
          <w:tcPr>
            <w:tcW w:w="0" w:type="dxa"/>
            <w:vAlign w:val="bottom"/>
          </w:tcPr>
          <w:p>
            <w:pPr>
              <w:spacing w:after="0"/>
              <w:rPr>
                <w:sz w:val="1"/>
                <w:szCs w:val="1"/>
                <w:color w:val="auto"/>
              </w:rPr>
            </w:pPr>
          </w:p>
        </w:tc>
      </w:tr>
      <w:tr>
        <w:trPr>
          <w:trHeight w:val="88"/>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ind w:left="20"/>
              <w:spacing w:after="0" w:line="88" w:lineRule="exact"/>
              <w:rPr>
                <w:sz w:val="20"/>
                <w:szCs w:val="20"/>
                <w:color w:val="auto"/>
              </w:rPr>
            </w:pPr>
            <w:r>
              <w:rPr>
                <w:rFonts w:ascii="Arial" w:cs="Arial" w:eastAsia="Arial" w:hAnsi="Arial"/>
                <w:sz w:val="8"/>
                <w:szCs w:val="8"/>
                <w:b w:val="1"/>
                <w:bCs w:val="1"/>
                <w:color w:val="auto"/>
              </w:rPr>
              <w:t>Date</w:t>
            </w:r>
          </w:p>
        </w:tc>
        <w:tc>
          <w:tcPr>
            <w:tcW w:w="320" w:type="dxa"/>
            <w:vAlign w:val="bottom"/>
          </w:tcPr>
          <w:p>
            <w:pPr>
              <w:spacing w:after="0"/>
              <w:rPr>
                <w:sz w:val="7"/>
                <w:szCs w:val="7"/>
                <w:color w:val="auto"/>
              </w:rPr>
            </w:pPr>
          </w:p>
        </w:tc>
        <w:tc>
          <w:tcPr>
            <w:tcW w:w="76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Execution Date,</w:t>
            </w:r>
          </w:p>
        </w:tc>
        <w:tc>
          <w:tcPr>
            <w:tcW w:w="640" w:type="dxa"/>
            <w:vAlign w:val="bottom"/>
            <w:gridSpan w:val="2"/>
          </w:tcPr>
          <w:p>
            <w:pPr>
              <w:ind w:left="20"/>
              <w:spacing w:after="0" w:line="88" w:lineRule="exact"/>
              <w:rPr>
                <w:sz w:val="20"/>
                <w:szCs w:val="20"/>
                <w:color w:val="auto"/>
              </w:rPr>
            </w:pPr>
            <w:r>
              <w:rPr>
                <w:rFonts w:ascii="Arial" w:cs="Arial" w:eastAsia="Arial" w:hAnsi="Arial"/>
                <w:sz w:val="8"/>
                <w:szCs w:val="8"/>
                <w:b w:val="1"/>
                <w:bCs w:val="1"/>
                <w:color w:val="auto"/>
              </w:rPr>
              <w:t>Code (Instr. 8)</w:t>
            </w:r>
          </w:p>
        </w:tc>
        <w:tc>
          <w:tcPr>
            <w:tcW w:w="900" w:type="dxa"/>
            <w:vAlign w:val="bottom"/>
            <w:gridSpan w:val="2"/>
          </w:tcPr>
          <w:p>
            <w:pPr>
              <w:ind w:left="160"/>
              <w:spacing w:after="0" w:line="88" w:lineRule="exact"/>
              <w:rPr>
                <w:sz w:val="20"/>
                <w:szCs w:val="20"/>
                <w:color w:val="auto"/>
              </w:rPr>
            </w:pPr>
            <w:r>
              <w:rPr>
                <w:rFonts w:ascii="Arial" w:cs="Arial" w:eastAsia="Arial" w:hAnsi="Arial"/>
                <w:sz w:val="8"/>
                <w:szCs w:val="8"/>
                <w:b w:val="1"/>
                <w:bCs w:val="1"/>
                <w:color w:val="auto"/>
              </w:rPr>
              <w:t>3, 4 and 5)</w:t>
            </w: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gridSpan w:val="3"/>
          </w:tcPr>
          <w:p>
            <w:pPr>
              <w:ind w:left="20"/>
              <w:spacing w:after="0" w:line="88" w:lineRule="exact"/>
              <w:rPr>
                <w:sz w:val="20"/>
                <w:szCs w:val="20"/>
                <w:color w:val="auto"/>
              </w:rPr>
            </w:pPr>
            <w:r>
              <w:rPr>
                <w:rFonts w:ascii="Arial" w:cs="Arial" w:eastAsia="Arial" w:hAnsi="Arial"/>
                <w:sz w:val="8"/>
                <w:szCs w:val="8"/>
                <w:b w:val="1"/>
                <w:bCs w:val="1"/>
                <w:color w:val="auto"/>
              </w:rPr>
              <w:t>Beneficially Owned Following</w:t>
            </w:r>
          </w:p>
        </w:tc>
        <w:tc>
          <w:tcPr>
            <w:tcW w:w="940" w:type="dxa"/>
            <w:vAlign w:val="bottom"/>
            <w:gridSpan w:val="2"/>
          </w:tcPr>
          <w:p>
            <w:pPr>
              <w:spacing w:after="0" w:line="88" w:lineRule="exact"/>
              <w:rPr>
                <w:sz w:val="20"/>
                <w:szCs w:val="20"/>
                <w:color w:val="auto"/>
              </w:rPr>
            </w:pPr>
            <w:r>
              <w:rPr>
                <w:rFonts w:ascii="Arial" w:cs="Arial" w:eastAsia="Arial" w:hAnsi="Arial"/>
                <w:sz w:val="8"/>
                <w:szCs w:val="8"/>
                <w:b w:val="1"/>
                <w:bCs w:val="1"/>
                <w:color w:val="auto"/>
              </w:rPr>
              <w:t>Direct (D) or Indirect (I)</w:t>
            </w:r>
          </w:p>
        </w:tc>
        <w:tc>
          <w:tcPr>
            <w:tcW w:w="840" w:type="dxa"/>
            <w:vAlign w:val="bottom"/>
            <w:gridSpan w:val="2"/>
          </w:tcPr>
          <w:p>
            <w:pPr>
              <w:ind w:left="80"/>
              <w:spacing w:after="0" w:line="88"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47"/>
        </w:trPr>
        <w:tc>
          <w:tcPr>
            <w:tcW w:w="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restart"/>
          </w:tcPr>
          <w:p>
            <w:pPr>
              <w:ind w:left="20"/>
              <w:spacing w:after="0" w:line="90" w:lineRule="exact"/>
              <w:rPr>
                <w:sz w:val="20"/>
                <w:szCs w:val="20"/>
                <w:color w:val="auto"/>
              </w:rPr>
            </w:pPr>
            <w:r>
              <w:rPr>
                <w:rFonts w:ascii="Arial" w:cs="Arial" w:eastAsia="Arial" w:hAnsi="Arial"/>
                <w:sz w:val="8"/>
                <w:szCs w:val="8"/>
                <w:b w:val="1"/>
                <w:bCs w:val="1"/>
                <w:color w:val="auto"/>
              </w:rPr>
              <w:t>(Month/Day/Year)</w:t>
            </w:r>
          </w:p>
        </w:tc>
        <w:tc>
          <w:tcPr>
            <w:tcW w:w="720" w:type="dxa"/>
            <w:vAlign w:val="bottom"/>
            <w:vMerge w:val="restart"/>
          </w:tcPr>
          <w:p>
            <w:pPr>
              <w:ind w:left="20"/>
              <w:spacing w:after="0" w:line="90" w:lineRule="exact"/>
              <w:rPr>
                <w:sz w:val="20"/>
                <w:szCs w:val="20"/>
                <w:color w:val="auto"/>
              </w:rPr>
            </w:pPr>
            <w:r>
              <w:rPr>
                <w:rFonts w:ascii="Arial" w:cs="Arial" w:eastAsia="Arial" w:hAnsi="Arial"/>
                <w:sz w:val="8"/>
                <w:szCs w:val="8"/>
                <w:b w:val="1"/>
                <w:bCs w:val="1"/>
                <w:color w:val="auto"/>
              </w:rPr>
              <w:t>if any</w:t>
            </w: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260" w:type="dxa"/>
            <w:vAlign w:val="bottom"/>
            <w:gridSpan w:val="3"/>
            <w:vMerge w:val="restart"/>
          </w:tcPr>
          <w:p>
            <w:pPr>
              <w:ind w:left="20"/>
              <w:spacing w:after="0" w:line="90" w:lineRule="exact"/>
              <w:rPr>
                <w:sz w:val="20"/>
                <w:szCs w:val="20"/>
                <w:color w:val="auto"/>
              </w:rPr>
            </w:pPr>
            <w:r>
              <w:rPr>
                <w:rFonts w:ascii="Arial" w:cs="Arial" w:eastAsia="Arial" w:hAnsi="Arial"/>
                <w:sz w:val="8"/>
                <w:szCs w:val="8"/>
                <w:b w:val="1"/>
                <w:bCs w:val="1"/>
                <w:color w:val="auto"/>
              </w:rPr>
              <w:t>Reported Transaction(s)</w:t>
            </w:r>
          </w:p>
        </w:tc>
        <w:tc>
          <w:tcPr>
            <w:tcW w:w="320" w:type="dxa"/>
            <w:vAlign w:val="bottom"/>
            <w:vMerge w:val="restart"/>
          </w:tcPr>
          <w:p>
            <w:pPr>
              <w:spacing w:after="0" w:line="90" w:lineRule="exact"/>
              <w:rPr>
                <w:sz w:val="20"/>
                <w:szCs w:val="20"/>
                <w:color w:val="auto"/>
              </w:rPr>
            </w:pPr>
            <w:r>
              <w:rPr>
                <w:rFonts w:ascii="Arial" w:cs="Arial" w:eastAsia="Arial" w:hAnsi="Arial"/>
                <w:sz w:val="8"/>
                <w:szCs w:val="8"/>
                <w:b w:val="1"/>
                <w:bCs w:val="1"/>
                <w:color w:val="auto"/>
                <w:w w:val="94"/>
              </w:rPr>
              <w:t>(Instr. 4)</w:t>
            </w:r>
          </w:p>
        </w:tc>
        <w:tc>
          <w:tcPr>
            <w:tcW w:w="620" w:type="dxa"/>
            <w:vAlign w:val="bottom"/>
          </w:tcPr>
          <w:p>
            <w:pPr>
              <w:spacing w:after="0"/>
              <w:rPr>
                <w:sz w:val="4"/>
                <w:szCs w:val="4"/>
                <w:color w:val="auto"/>
              </w:rPr>
            </w:pPr>
          </w:p>
        </w:tc>
        <w:tc>
          <w:tcPr>
            <w:tcW w:w="840" w:type="dxa"/>
            <w:vAlign w:val="bottom"/>
            <w:gridSpan w:val="2"/>
            <w:vMerge w:val="restart"/>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23"/>
        </w:trPr>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60" w:type="dxa"/>
            <w:vAlign w:val="bottom"/>
            <w:gridSpan w:val="2"/>
          </w:tcPr>
          <w:p>
            <w:pPr>
              <w:ind w:left="20"/>
              <w:spacing w:after="0"/>
              <w:rPr>
                <w:sz w:val="20"/>
                <w:szCs w:val="20"/>
                <w:color w:val="auto"/>
              </w:rPr>
            </w:pPr>
            <w:r>
              <w:rPr>
                <w:rFonts w:ascii="Arial" w:cs="Arial" w:eastAsia="Arial" w:hAnsi="Arial"/>
                <w:sz w:val="8"/>
                <w:szCs w:val="8"/>
                <w:b w:val="1"/>
                <w:bCs w:val="1"/>
                <w:color w:val="auto"/>
              </w:rPr>
              <w:t>(Month/Day/Year)</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Code</w:t>
            </w:r>
          </w:p>
        </w:tc>
        <w:tc>
          <w:tcPr>
            <w:tcW w:w="260" w:type="dxa"/>
            <w:vAlign w:val="bottom"/>
          </w:tcPr>
          <w:p>
            <w:pPr>
              <w:ind w:left="80"/>
              <w:spacing w:after="0"/>
              <w:rPr>
                <w:sz w:val="20"/>
                <w:szCs w:val="20"/>
                <w:color w:val="auto"/>
              </w:rPr>
            </w:pPr>
            <w:r>
              <w:rPr>
                <w:rFonts w:ascii="Arial" w:cs="Arial" w:eastAsia="Arial" w:hAnsi="Arial"/>
                <w:sz w:val="8"/>
                <w:szCs w:val="8"/>
                <w:b w:val="1"/>
                <w:bCs w:val="1"/>
                <w:color w:val="auto"/>
              </w:rPr>
              <w:t>V</w:t>
            </w:r>
          </w:p>
        </w:tc>
        <w:tc>
          <w:tcPr>
            <w:tcW w:w="520" w:type="dxa"/>
            <w:vAlign w:val="bottom"/>
          </w:tcPr>
          <w:p>
            <w:pPr>
              <w:ind w:left="160"/>
              <w:spacing w:after="0"/>
              <w:rPr>
                <w:sz w:val="20"/>
                <w:szCs w:val="20"/>
                <w:color w:val="auto"/>
              </w:rPr>
            </w:pPr>
            <w:r>
              <w:rPr>
                <w:rFonts w:ascii="Arial" w:cs="Arial" w:eastAsia="Arial" w:hAnsi="Arial"/>
                <w:sz w:val="8"/>
                <w:szCs w:val="8"/>
                <w:b w:val="1"/>
                <w:bCs w:val="1"/>
                <w:color w:val="auto"/>
              </w:rPr>
              <w:t>Amount</w:t>
            </w:r>
          </w:p>
        </w:tc>
        <w:tc>
          <w:tcPr>
            <w:tcW w:w="380" w:type="dxa"/>
            <w:vAlign w:val="bottom"/>
          </w:tcPr>
          <w:p>
            <w:pPr>
              <w:spacing w:after="0"/>
              <w:rPr>
                <w:sz w:val="9"/>
                <w:szCs w:val="9"/>
                <w:color w:val="auto"/>
              </w:rPr>
            </w:pPr>
          </w:p>
        </w:tc>
        <w:tc>
          <w:tcPr>
            <w:tcW w:w="620" w:type="dxa"/>
            <w:vAlign w:val="bottom"/>
          </w:tcPr>
          <w:p>
            <w:pPr>
              <w:ind w:left="160"/>
              <w:spacing w:after="0"/>
              <w:rPr>
                <w:sz w:val="20"/>
                <w:szCs w:val="20"/>
                <w:color w:val="auto"/>
              </w:rPr>
            </w:pPr>
            <w:r>
              <w:rPr>
                <w:rFonts w:ascii="Arial" w:cs="Arial" w:eastAsia="Arial" w:hAnsi="Arial"/>
                <w:sz w:val="8"/>
                <w:szCs w:val="8"/>
                <w:b w:val="1"/>
                <w:bCs w:val="1"/>
                <w:color w:val="auto"/>
              </w:rPr>
              <w:t>(A) or (D)</w:t>
            </w:r>
          </w:p>
        </w:tc>
        <w:tc>
          <w:tcPr>
            <w:tcW w:w="760" w:type="dxa"/>
            <w:vAlign w:val="bottom"/>
            <w:gridSpan w:val="2"/>
          </w:tcPr>
          <w:p>
            <w:pPr>
              <w:ind w:left="100"/>
              <w:spacing w:after="0"/>
              <w:rPr>
                <w:sz w:val="20"/>
                <w:szCs w:val="20"/>
                <w:color w:val="auto"/>
              </w:rPr>
            </w:pPr>
            <w:r>
              <w:rPr>
                <w:rFonts w:ascii="Arial" w:cs="Arial" w:eastAsia="Arial" w:hAnsi="Arial"/>
                <w:sz w:val="8"/>
                <w:szCs w:val="8"/>
                <w:b w:val="1"/>
                <w:bCs w:val="1"/>
                <w:color w:val="auto"/>
              </w:rPr>
              <w:t>Price</w:t>
            </w:r>
          </w:p>
        </w:tc>
        <w:tc>
          <w:tcPr>
            <w:tcW w:w="880" w:type="dxa"/>
            <w:vAlign w:val="bottom"/>
            <w:gridSpan w:val="2"/>
          </w:tcPr>
          <w:p>
            <w:pPr>
              <w:ind w:left="20"/>
              <w:spacing w:after="0"/>
              <w:rPr>
                <w:sz w:val="20"/>
                <w:szCs w:val="20"/>
                <w:color w:val="auto"/>
              </w:rPr>
            </w:pPr>
            <w:r>
              <w:rPr>
                <w:rFonts w:ascii="Arial" w:cs="Arial" w:eastAsia="Arial" w:hAnsi="Arial"/>
                <w:sz w:val="8"/>
                <w:szCs w:val="8"/>
                <w:b w:val="1"/>
                <w:bCs w:val="1"/>
                <w:color w:val="auto"/>
              </w:rPr>
              <w:t>(Instr. 3 and 4)</w:t>
            </w: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ind w:left="80"/>
              <w:spacing w:after="0"/>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2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A</w:t>
            </w:r>
          </w:p>
        </w:tc>
        <w:tc>
          <w:tcPr>
            <w:tcW w:w="2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gridSpan w:val="2"/>
          </w:tcPr>
          <w:p>
            <w:pPr>
              <w:jc w:val="center"/>
              <w:ind w:right="99"/>
              <w:spacing w:after="0"/>
              <w:rPr>
                <w:sz w:val="20"/>
                <w:szCs w:val="20"/>
                <w:color w:val="auto"/>
              </w:rPr>
            </w:pPr>
            <w:r>
              <w:rPr>
                <w:rFonts w:ascii="Arial" w:cs="Arial" w:eastAsia="Arial" w:hAnsi="Arial"/>
                <w:sz w:val="12"/>
                <w:szCs w:val="12"/>
                <w:color w:val="0000FF"/>
              </w:rPr>
              <w:t>6,220</w:t>
            </w:r>
            <w:r>
              <w:rPr>
                <w:rFonts w:ascii="Arial" w:cs="Arial" w:eastAsia="Arial" w:hAnsi="Arial"/>
                <w:sz w:val="15"/>
                <w:szCs w:val="15"/>
                <w:color w:val="008000"/>
                <w:vertAlign w:val="superscript"/>
              </w:rPr>
              <w:t>(1)</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A</w:t>
            </w:r>
          </w:p>
        </w:tc>
        <w:tc>
          <w:tcPr>
            <w:tcW w:w="740" w:type="dxa"/>
            <w:vAlign w:val="bottom"/>
            <w:tcBorders>
              <w:bottom w:val="single" w:sz="8" w:color="2C2C2C"/>
            </w:tcBorders>
          </w:tcPr>
          <w:p>
            <w:pPr>
              <w:jc w:val="center"/>
              <w:ind w:right="2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gridSpan w:val="2"/>
          </w:tcPr>
          <w:p>
            <w:pPr>
              <w:jc w:val="right"/>
              <w:ind w:right="18"/>
              <w:spacing w:after="0"/>
              <w:rPr>
                <w:sz w:val="20"/>
                <w:szCs w:val="20"/>
                <w:color w:val="auto"/>
              </w:rPr>
            </w:pPr>
            <w:r>
              <w:rPr>
                <w:rFonts w:ascii="Arial" w:cs="Arial" w:eastAsia="Arial" w:hAnsi="Arial"/>
                <w:sz w:val="12"/>
                <w:szCs w:val="12"/>
                <w:color w:val="0000FF"/>
              </w:rPr>
              <w:t>57,022.12</w:t>
            </w:r>
          </w:p>
        </w:tc>
        <w:tc>
          <w:tcPr>
            <w:tcW w:w="3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color w:val="0000FF"/>
              </w:rPr>
              <w:t>Common Stock</w:t>
            </w:r>
          </w:p>
        </w:tc>
        <w:tc>
          <w:tcPr>
            <w:tcW w:w="76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tcBorders>
            <w:gridSpan w:val="3"/>
          </w:tcPr>
          <w:p>
            <w:pPr>
              <w:jc w:val="right"/>
              <w:ind w:right="99"/>
              <w:spacing w:after="0"/>
              <w:rPr>
                <w:sz w:val="20"/>
                <w:szCs w:val="20"/>
                <w:color w:val="auto"/>
              </w:rPr>
            </w:pPr>
            <w:r>
              <w:rPr>
                <w:rFonts w:ascii="Arial" w:cs="Arial" w:eastAsia="Arial" w:hAnsi="Arial"/>
                <w:sz w:val="12"/>
                <w:szCs w:val="12"/>
                <w:color w:val="0000FF"/>
              </w:rPr>
              <w:t>05/09/2017</w:t>
            </w: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ind w:left="160"/>
              <w:spacing w:after="0"/>
              <w:rPr>
                <w:sz w:val="20"/>
                <w:szCs w:val="20"/>
                <w:color w:val="auto"/>
              </w:rPr>
            </w:pPr>
            <w:r>
              <w:rPr>
                <w:rFonts w:ascii="Arial" w:cs="Arial" w:eastAsia="Arial" w:hAnsi="Arial"/>
                <w:sz w:val="9"/>
                <w:szCs w:val="9"/>
                <w:color w:val="0000FF"/>
              </w:rPr>
              <w:t>F</w:t>
            </w:r>
          </w:p>
        </w:tc>
        <w:tc>
          <w:tcPr>
            <w:tcW w:w="260" w:type="dxa"/>
            <w:vAlign w:val="bottom"/>
            <w:tcBorders>
              <w:bottom w:val="single" w:sz="8" w:color="2C2C2C"/>
            </w:tcBorders>
          </w:tcPr>
          <w:p>
            <w:pPr>
              <w:spacing w:after="0"/>
              <w:rPr>
                <w:sz w:val="20"/>
                <w:szCs w:val="20"/>
                <w:color w:val="auto"/>
              </w:rPr>
            </w:pPr>
          </w:p>
        </w:tc>
        <w:tc>
          <w:tcPr>
            <w:tcW w:w="90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2"/>
                <w:szCs w:val="12"/>
                <w:color w:val="0000FF"/>
              </w:rPr>
              <w:t>2,339</w:t>
            </w:r>
          </w:p>
        </w:tc>
        <w:tc>
          <w:tcPr>
            <w:tcW w:w="620" w:type="dxa"/>
            <w:vAlign w:val="bottom"/>
            <w:tcBorders>
              <w:bottom w:val="single" w:sz="8" w:color="2C2C2C"/>
            </w:tcBorders>
          </w:tcPr>
          <w:p>
            <w:pPr>
              <w:ind w:left="360"/>
              <w:spacing w:after="0"/>
              <w:rPr>
                <w:sz w:val="20"/>
                <w:szCs w:val="20"/>
                <w:color w:val="auto"/>
              </w:rPr>
            </w:pPr>
            <w:r>
              <w:rPr>
                <w:rFonts w:ascii="Arial" w:cs="Arial" w:eastAsia="Arial" w:hAnsi="Arial"/>
                <w:sz w:val="12"/>
                <w:szCs w:val="12"/>
                <w:color w:val="0000FF"/>
              </w:rPr>
              <w:t>D</w:t>
            </w:r>
          </w:p>
        </w:tc>
        <w:tc>
          <w:tcPr>
            <w:tcW w:w="740" w:type="dxa"/>
            <w:vAlign w:val="bottom"/>
            <w:tcBorders>
              <w:bottom w:val="single" w:sz="8" w:color="2C2C2C"/>
            </w:tcBorders>
          </w:tcPr>
          <w:p>
            <w:pPr>
              <w:jc w:val="center"/>
              <w:ind w:right="11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13.08</w:t>
            </w:r>
          </w:p>
        </w:tc>
        <w:tc>
          <w:tcPr>
            <w:tcW w:w="20" w:type="dxa"/>
            <w:vAlign w:val="bottom"/>
            <w:tcBorders>
              <w:bottom w:val="single" w:sz="8" w:color="2C2C2C"/>
            </w:tcBorders>
          </w:tcPr>
          <w:p>
            <w:pPr>
              <w:spacing w:after="0"/>
              <w:rPr>
                <w:sz w:val="20"/>
                <w:szCs w:val="20"/>
                <w:color w:val="auto"/>
              </w:rPr>
            </w:pP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2"/>
                <w:szCs w:val="12"/>
                <w:color w:val="0000FF"/>
              </w:rPr>
              <w:t>54,810.12</w:t>
            </w:r>
            <w:r>
              <w:rPr>
                <w:rFonts w:ascii="Arial" w:cs="Arial" w:eastAsia="Arial" w:hAnsi="Arial"/>
                <w:sz w:val="15"/>
                <w:szCs w:val="15"/>
                <w:color w:val="008000"/>
                <w:vertAlign w:val="superscript"/>
              </w:rPr>
              <w:t>(2)</w:t>
            </w:r>
          </w:p>
        </w:tc>
        <w:tc>
          <w:tcPr>
            <w:tcW w:w="38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12"/>
                <w:szCs w:val="12"/>
                <w:color w:val="0000FF"/>
              </w:rPr>
              <w:t>D</w:t>
            </w:r>
          </w:p>
        </w:tc>
        <w:tc>
          <w:tcPr>
            <w:tcW w:w="8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80" w:type="dxa"/>
            <w:vAlign w:val="bottom"/>
            <w:gridSpan w:val="13"/>
          </w:tcPr>
          <w:p>
            <w:pPr>
              <w:jc w:val="center"/>
              <w:ind w:right="540"/>
              <w:spacing w:after="0"/>
              <w:rPr>
                <w:sz w:val="20"/>
                <w:szCs w:val="20"/>
                <w:color w:val="auto"/>
              </w:rPr>
            </w:pPr>
            <w:r>
              <w:rPr>
                <w:rFonts w:ascii="Arial" w:cs="Arial" w:eastAsia="Arial" w:hAnsi="Arial"/>
                <w:sz w:val="12"/>
                <w:szCs w:val="12"/>
                <w:b w:val="1"/>
                <w:bCs w:val="1"/>
                <w:color w:val="auto"/>
                <w:w w:val="97"/>
              </w:rPr>
              <w:t>Table II - Derivative Securities Acquired, Disposed of, or Beneficially Owned</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80" w:type="dxa"/>
            <w:vAlign w:val="bottom"/>
            <w:gridSpan w:val="9"/>
          </w:tcPr>
          <w:p>
            <w:pPr>
              <w:jc w:val="center"/>
              <w:ind w:right="167"/>
              <w:spacing w:after="0"/>
              <w:rPr>
                <w:sz w:val="20"/>
                <w:szCs w:val="20"/>
                <w:color w:val="auto"/>
              </w:rPr>
            </w:pPr>
            <w:r>
              <w:rPr>
                <w:rFonts w:ascii="Arial" w:cs="Arial" w:eastAsia="Arial" w:hAnsi="Arial"/>
                <w:sz w:val="12"/>
                <w:szCs w:val="12"/>
                <w:b w:val="1"/>
                <w:bCs w:val="1"/>
                <w:color w:val="auto"/>
                <w:w w:val="97"/>
              </w:rPr>
              <w:t>(e.g., puts, calls, warrants, options, convertible securities)</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40" w:type="dxa"/>
            <w:vAlign w:val="bottom"/>
            <w:tcBorders>
              <w:bottom w:val="single" w:sz="8" w:color="2C2C2C"/>
            </w:tcBorders>
            <w:gridSpan w:val="3"/>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3"/>
          </w:tcPr>
          <w:p>
            <w:pPr>
              <w:spacing w:after="0"/>
              <w:rPr>
                <w:sz w:val="2"/>
                <w:szCs w:val="2"/>
                <w:color w:val="auto"/>
              </w:rPr>
            </w:pPr>
          </w:p>
        </w:tc>
        <w:tc>
          <w:tcPr>
            <w:tcW w:w="10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3"/>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040" w:type="dxa"/>
            <w:vAlign w:val="bottom"/>
            <w:gridSpan w:val="3"/>
          </w:tcPr>
          <w:p>
            <w:pPr>
              <w:ind w:left="40"/>
              <w:spacing w:after="0"/>
              <w:rPr>
                <w:sz w:val="20"/>
                <w:szCs w:val="20"/>
                <w:color w:val="auto"/>
              </w:rPr>
            </w:pPr>
            <w:r>
              <w:rPr>
                <w:rFonts w:ascii="Arial" w:cs="Arial" w:eastAsia="Arial" w:hAnsi="Arial"/>
                <w:sz w:val="8"/>
                <w:szCs w:val="8"/>
                <w:b w:val="1"/>
                <w:bCs w:val="1"/>
                <w:color w:val="auto"/>
              </w:rPr>
              <w:t>1. Title of Derivative Security (Instr.   2.</w:t>
            </w:r>
          </w:p>
        </w:tc>
        <w:tc>
          <w:tcPr>
            <w:tcW w:w="820" w:type="dxa"/>
            <w:vAlign w:val="bottom"/>
          </w:tcPr>
          <w:p>
            <w:pPr>
              <w:ind w:left="60"/>
              <w:spacing w:after="0"/>
              <w:rPr>
                <w:sz w:val="20"/>
                <w:szCs w:val="20"/>
                <w:color w:val="auto"/>
              </w:rPr>
            </w:pPr>
            <w:r>
              <w:rPr>
                <w:rFonts w:ascii="Arial" w:cs="Arial" w:eastAsia="Arial" w:hAnsi="Arial"/>
                <w:sz w:val="8"/>
                <w:szCs w:val="8"/>
                <w:b w:val="1"/>
                <w:bCs w:val="1"/>
                <w:color w:val="auto"/>
              </w:rPr>
              <w:t>3. Transaction</w:t>
            </w:r>
          </w:p>
        </w:tc>
        <w:tc>
          <w:tcPr>
            <w:tcW w:w="620" w:type="dxa"/>
            <w:vAlign w:val="bottom"/>
          </w:tcPr>
          <w:p>
            <w:pPr>
              <w:spacing w:after="0"/>
              <w:rPr>
                <w:sz w:val="20"/>
                <w:szCs w:val="20"/>
                <w:color w:val="auto"/>
              </w:rPr>
            </w:pPr>
            <w:r>
              <w:rPr>
                <w:rFonts w:ascii="Arial" w:cs="Arial" w:eastAsia="Arial" w:hAnsi="Arial"/>
                <w:sz w:val="8"/>
                <w:szCs w:val="8"/>
                <w:b w:val="1"/>
                <w:bCs w:val="1"/>
                <w:color w:val="auto"/>
              </w:rPr>
              <w:t>3A. Deemed</w:t>
            </w:r>
          </w:p>
        </w:tc>
        <w:tc>
          <w:tcPr>
            <w:tcW w:w="80" w:type="dxa"/>
            <w:vAlign w:val="bottom"/>
          </w:tcPr>
          <w:p>
            <w:pPr>
              <w:spacing w:after="0"/>
              <w:rPr>
                <w:sz w:val="9"/>
                <w:szCs w:val="9"/>
                <w:color w:val="auto"/>
              </w:rPr>
            </w:pPr>
          </w:p>
        </w:tc>
        <w:tc>
          <w:tcPr>
            <w:tcW w:w="880" w:type="dxa"/>
            <w:vAlign w:val="bottom"/>
            <w:gridSpan w:val="3"/>
          </w:tcPr>
          <w:p>
            <w:pPr>
              <w:ind w:left="60"/>
              <w:spacing w:after="0"/>
              <w:rPr>
                <w:sz w:val="20"/>
                <w:szCs w:val="20"/>
                <w:color w:val="auto"/>
              </w:rPr>
            </w:pPr>
            <w:r>
              <w:rPr>
                <w:rFonts w:ascii="Arial" w:cs="Arial" w:eastAsia="Arial" w:hAnsi="Arial"/>
                <w:sz w:val="8"/>
                <w:szCs w:val="8"/>
                <w:b w:val="1"/>
                <w:bCs w:val="1"/>
                <w:color w:val="auto"/>
              </w:rPr>
              <w:t>4. Transaction Code</w:t>
            </w:r>
          </w:p>
        </w:tc>
        <w:tc>
          <w:tcPr>
            <w:tcW w:w="1080" w:type="dxa"/>
            <w:vAlign w:val="bottom"/>
            <w:gridSpan w:val="3"/>
          </w:tcPr>
          <w:p>
            <w:pPr>
              <w:ind w:left="80"/>
              <w:spacing w:after="0"/>
              <w:rPr>
                <w:sz w:val="20"/>
                <w:szCs w:val="20"/>
                <w:color w:val="auto"/>
              </w:rPr>
            </w:pPr>
            <w:r>
              <w:rPr>
                <w:rFonts w:ascii="Arial" w:cs="Arial" w:eastAsia="Arial" w:hAnsi="Arial"/>
                <w:sz w:val="8"/>
                <w:szCs w:val="8"/>
                <w:b w:val="1"/>
                <w:bCs w:val="1"/>
                <w:color w:val="auto"/>
              </w:rPr>
              <w:t>5. Number of Derivative</w:t>
            </w:r>
          </w:p>
        </w:tc>
        <w:tc>
          <w:tcPr>
            <w:tcW w:w="1160" w:type="dxa"/>
            <w:vAlign w:val="bottom"/>
            <w:gridSpan w:val="3"/>
          </w:tcPr>
          <w:p>
            <w:pPr>
              <w:ind w:left="120"/>
              <w:spacing w:after="0"/>
              <w:rPr>
                <w:sz w:val="20"/>
                <w:szCs w:val="20"/>
                <w:color w:val="auto"/>
              </w:rPr>
            </w:pPr>
            <w:r>
              <w:rPr>
                <w:rFonts w:ascii="Arial" w:cs="Arial" w:eastAsia="Arial" w:hAnsi="Arial"/>
                <w:sz w:val="8"/>
                <w:szCs w:val="8"/>
                <w:b w:val="1"/>
                <w:bCs w:val="1"/>
                <w:color w:val="auto"/>
              </w:rPr>
              <w:t>6. Date Exercisable and</w:t>
            </w:r>
          </w:p>
        </w:tc>
        <w:tc>
          <w:tcPr>
            <w:tcW w:w="1760" w:type="dxa"/>
            <w:vAlign w:val="bottom"/>
            <w:gridSpan w:val="4"/>
          </w:tcPr>
          <w:p>
            <w:pPr>
              <w:ind w:left="40"/>
              <w:spacing w:after="0"/>
              <w:rPr>
                <w:sz w:val="20"/>
                <w:szCs w:val="20"/>
                <w:color w:val="auto"/>
              </w:rPr>
            </w:pPr>
            <w:r>
              <w:rPr>
                <w:rFonts w:ascii="Arial" w:cs="Arial" w:eastAsia="Arial" w:hAnsi="Arial"/>
                <w:sz w:val="8"/>
                <w:szCs w:val="8"/>
                <w:b w:val="1"/>
                <w:bCs w:val="1"/>
                <w:color w:val="auto"/>
              </w:rPr>
              <w:t>7. Title and Amount of Securities Underlying</w:t>
            </w:r>
          </w:p>
        </w:tc>
        <w:tc>
          <w:tcPr>
            <w:tcW w:w="180" w:type="dxa"/>
            <w:vAlign w:val="bottom"/>
          </w:tcPr>
          <w:p>
            <w:pPr>
              <w:spacing w:after="0"/>
              <w:rPr>
                <w:sz w:val="9"/>
                <w:szCs w:val="9"/>
                <w:color w:val="auto"/>
              </w:rPr>
            </w:pPr>
          </w:p>
        </w:tc>
        <w:tc>
          <w:tcPr>
            <w:tcW w:w="700" w:type="dxa"/>
            <w:vAlign w:val="bottom"/>
          </w:tcPr>
          <w:p>
            <w:pPr>
              <w:ind w:left="40"/>
              <w:spacing w:after="0"/>
              <w:rPr>
                <w:sz w:val="20"/>
                <w:szCs w:val="20"/>
                <w:color w:val="auto"/>
              </w:rPr>
            </w:pPr>
            <w:r>
              <w:rPr>
                <w:rFonts w:ascii="Arial" w:cs="Arial" w:eastAsia="Arial" w:hAnsi="Arial"/>
                <w:sz w:val="8"/>
                <w:szCs w:val="8"/>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8"/>
                <w:szCs w:val="8"/>
                <w:b w:val="1"/>
                <w:bCs w:val="1"/>
                <w:color w:val="auto"/>
              </w:rPr>
              <w:t>9. Number of</w:t>
            </w:r>
          </w:p>
        </w:tc>
        <w:tc>
          <w:tcPr>
            <w:tcW w:w="620" w:type="dxa"/>
            <w:vAlign w:val="bottom"/>
          </w:tcPr>
          <w:p>
            <w:pPr>
              <w:spacing w:after="0"/>
              <w:rPr>
                <w:sz w:val="20"/>
                <w:szCs w:val="20"/>
                <w:color w:val="auto"/>
              </w:rPr>
            </w:pPr>
            <w:r>
              <w:rPr>
                <w:rFonts w:ascii="Arial" w:cs="Arial" w:eastAsia="Arial" w:hAnsi="Arial"/>
                <w:sz w:val="8"/>
                <w:szCs w:val="8"/>
                <w:b w:val="1"/>
                <w:bCs w:val="1"/>
                <w:color w:val="auto"/>
              </w:rPr>
              <w:t>10. Ownership</w:t>
            </w:r>
          </w:p>
        </w:tc>
        <w:tc>
          <w:tcPr>
            <w:tcW w:w="840" w:type="dxa"/>
            <w:vAlign w:val="bottom"/>
            <w:gridSpan w:val="2"/>
          </w:tcPr>
          <w:p>
            <w:pPr>
              <w:ind w:left="80"/>
              <w:spacing w:after="0"/>
              <w:rPr>
                <w:sz w:val="20"/>
                <w:szCs w:val="20"/>
                <w:color w:val="auto"/>
              </w:rPr>
            </w:pPr>
            <w:r>
              <w:rPr>
                <w:rFonts w:ascii="Arial" w:cs="Arial" w:eastAsia="Arial" w:hAnsi="Arial"/>
                <w:sz w:val="8"/>
                <w:szCs w:val="8"/>
                <w:b w:val="1"/>
                <w:bCs w:val="1"/>
                <w:color w:val="auto"/>
              </w:rPr>
              <w:t>11. Nature of</w:t>
            </w:r>
          </w:p>
        </w:tc>
        <w:tc>
          <w:tcPr>
            <w:tcW w:w="0" w:type="dxa"/>
            <w:vAlign w:val="bottom"/>
          </w:tcPr>
          <w:p>
            <w:pPr>
              <w:spacing w:after="0"/>
              <w:rPr>
                <w:sz w:val="1"/>
                <w:szCs w:val="1"/>
                <w:color w:val="auto"/>
              </w:rPr>
            </w:pPr>
          </w:p>
        </w:tc>
      </w:tr>
      <w:tr>
        <w:trPr>
          <w:trHeight w:val="90"/>
        </w:trPr>
        <w:tc>
          <w:tcPr>
            <w:tcW w:w="1280" w:type="dxa"/>
            <w:vAlign w:val="bottom"/>
            <w:gridSpan w:val="2"/>
          </w:tcPr>
          <w:p>
            <w:pPr>
              <w:ind w:left="40"/>
              <w:spacing w:after="0" w:line="90" w:lineRule="exact"/>
              <w:rPr>
                <w:sz w:val="20"/>
                <w:szCs w:val="20"/>
                <w:color w:val="auto"/>
              </w:rPr>
            </w:pPr>
            <w:r>
              <w:rPr>
                <w:rFonts w:ascii="Arial" w:cs="Arial" w:eastAsia="Arial" w:hAnsi="Arial"/>
                <w:sz w:val="8"/>
                <w:szCs w:val="8"/>
                <w:b w:val="1"/>
                <w:bCs w:val="1"/>
                <w:color w:val="auto"/>
              </w:rPr>
              <w:t>3)</w:t>
            </w: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Conversion</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Date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w w:val="99"/>
              </w:rPr>
              <w:t>Execution Date,</w:t>
            </w:r>
          </w:p>
        </w:tc>
        <w:tc>
          <w:tcPr>
            <w:tcW w:w="80" w:type="dxa"/>
            <w:vAlign w:val="bottom"/>
          </w:tcPr>
          <w:p>
            <w:pPr>
              <w:spacing w:after="0"/>
              <w:rPr>
                <w:sz w:val="7"/>
                <w:szCs w:val="7"/>
                <w:color w:val="auto"/>
              </w:rPr>
            </w:pPr>
          </w:p>
        </w:tc>
        <w:tc>
          <w:tcPr>
            <w:tcW w:w="380" w:type="dxa"/>
            <w:vAlign w:val="bottom"/>
          </w:tcPr>
          <w:p>
            <w:pPr>
              <w:ind w:left="60"/>
              <w:spacing w:after="0" w:line="90" w:lineRule="exact"/>
              <w:rPr>
                <w:sz w:val="20"/>
                <w:szCs w:val="20"/>
                <w:color w:val="auto"/>
              </w:rPr>
            </w:pPr>
            <w:r>
              <w:rPr>
                <w:rFonts w:ascii="Arial" w:cs="Arial" w:eastAsia="Arial" w:hAnsi="Arial"/>
                <w:sz w:val="8"/>
                <w:szCs w:val="8"/>
                <w:b w:val="1"/>
                <w:bCs w:val="1"/>
                <w:color w:val="auto"/>
                <w:w w:val="94"/>
              </w:rPr>
              <w:t>(Instr. 8)</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9"/>
              </w:rPr>
              <w:t>Securities Acquired (A) or</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Expiration Date</w:t>
            </w:r>
          </w:p>
        </w:tc>
        <w:tc>
          <w:tcPr>
            <w:tcW w:w="1760" w:type="dxa"/>
            <w:vAlign w:val="bottom"/>
            <w:gridSpan w:val="4"/>
          </w:tcPr>
          <w:p>
            <w:pPr>
              <w:ind w:left="40"/>
              <w:spacing w:after="0" w:line="90" w:lineRule="exact"/>
              <w:rPr>
                <w:sz w:val="20"/>
                <w:szCs w:val="20"/>
                <w:color w:val="auto"/>
              </w:rPr>
            </w:pPr>
            <w:r>
              <w:rPr>
                <w:rFonts w:ascii="Arial" w:cs="Arial" w:eastAsia="Arial" w:hAnsi="Arial"/>
                <w:sz w:val="8"/>
                <w:szCs w:val="8"/>
                <w:b w:val="1"/>
                <w:bCs w:val="1"/>
                <w:color w:val="auto"/>
              </w:rPr>
              <w:t>Derivative Security (Instr. 3 and 4)</w:t>
            </w:r>
          </w:p>
        </w:tc>
        <w:tc>
          <w:tcPr>
            <w:tcW w:w="180" w:type="dxa"/>
            <w:vAlign w:val="bottom"/>
          </w:tcPr>
          <w:p>
            <w:pPr>
              <w:spacing w:after="0"/>
              <w:rPr>
                <w:sz w:val="7"/>
                <w:szCs w:val="7"/>
                <w:color w:val="auto"/>
              </w:rPr>
            </w:pP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Derivative</w:t>
            </w:r>
          </w:p>
        </w:tc>
        <w:tc>
          <w:tcPr>
            <w:tcW w:w="70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derivative</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Form: 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Indirect Beneficial</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or Exercise</w:t>
            </w:r>
          </w:p>
        </w:tc>
        <w:tc>
          <w:tcPr>
            <w:tcW w:w="8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(Month/Day/Year)</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if any</w:t>
            </w: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80" w:type="dxa"/>
            <w:vAlign w:val="bottom"/>
            <w:gridSpan w:val="3"/>
          </w:tcPr>
          <w:p>
            <w:pPr>
              <w:ind w:left="80"/>
              <w:spacing w:after="0" w:line="90" w:lineRule="exact"/>
              <w:rPr>
                <w:sz w:val="20"/>
                <w:szCs w:val="20"/>
                <w:color w:val="auto"/>
              </w:rPr>
            </w:pPr>
            <w:r>
              <w:rPr>
                <w:rFonts w:ascii="Arial" w:cs="Arial" w:eastAsia="Arial" w:hAnsi="Arial"/>
                <w:sz w:val="8"/>
                <w:szCs w:val="8"/>
                <w:b w:val="1"/>
                <w:bCs w:val="1"/>
                <w:color w:val="auto"/>
                <w:w w:val="98"/>
              </w:rPr>
              <w:t>Disposed of (D) (Instr. 3, 4</w:t>
            </w:r>
          </w:p>
        </w:tc>
        <w:tc>
          <w:tcPr>
            <w:tcW w:w="1160" w:type="dxa"/>
            <w:vAlign w:val="bottom"/>
            <w:gridSpan w:val="3"/>
          </w:tcPr>
          <w:p>
            <w:pPr>
              <w:ind w:left="120"/>
              <w:spacing w:after="0" w:line="90" w:lineRule="exact"/>
              <w:rPr>
                <w:sz w:val="20"/>
                <w:szCs w:val="20"/>
                <w:color w:val="auto"/>
              </w:rPr>
            </w:pPr>
            <w:r>
              <w:rPr>
                <w:rFonts w:ascii="Arial" w:cs="Arial" w:eastAsia="Arial" w:hAnsi="Arial"/>
                <w:sz w:val="8"/>
                <w:szCs w:val="8"/>
                <w:b w:val="1"/>
                <w:bCs w:val="1"/>
                <w:color w:val="auto"/>
              </w:rPr>
              <w:t>(Month/Day/Year)</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ind w:left="40"/>
              <w:spacing w:after="0" w:line="90" w:lineRule="exact"/>
              <w:rPr>
                <w:sz w:val="20"/>
                <w:szCs w:val="20"/>
                <w:color w:val="auto"/>
              </w:rPr>
            </w:pPr>
            <w:r>
              <w:rPr>
                <w:rFonts w:ascii="Arial" w:cs="Arial" w:eastAsia="Arial" w:hAnsi="Arial"/>
                <w:sz w:val="8"/>
                <w:szCs w:val="8"/>
                <w:b w:val="1"/>
                <w:bCs w:val="1"/>
                <w:color w:val="auto"/>
              </w:rPr>
              <w:t>Security (Instr.</w:t>
            </w:r>
          </w:p>
        </w:tc>
        <w:tc>
          <w:tcPr>
            <w:tcW w:w="70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Securities</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(D) or Indirect</w:t>
            </w:r>
          </w:p>
        </w:tc>
        <w:tc>
          <w:tcPr>
            <w:tcW w:w="840" w:type="dxa"/>
            <w:vAlign w:val="bottom"/>
            <w:gridSpan w:val="2"/>
          </w:tcPr>
          <w:p>
            <w:pPr>
              <w:ind w:left="80"/>
              <w:spacing w:after="0" w:line="90" w:lineRule="exact"/>
              <w:rPr>
                <w:sz w:val="20"/>
                <w:szCs w:val="20"/>
                <w:color w:val="auto"/>
              </w:rPr>
            </w:pPr>
            <w:r>
              <w:rPr>
                <w:rFonts w:ascii="Arial" w:cs="Arial" w:eastAsia="Arial" w:hAnsi="Arial"/>
                <w:sz w:val="8"/>
                <w:szCs w:val="8"/>
                <w:b w:val="1"/>
                <w:bCs w:val="1"/>
                <w:color w:val="auto"/>
              </w:rPr>
              <w:t>Ownership (Instr.</w:t>
            </w: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Price of</w:t>
            </w:r>
          </w:p>
        </w:tc>
        <w:tc>
          <w:tcPr>
            <w:tcW w:w="820" w:type="dxa"/>
            <w:vAlign w:val="bottom"/>
          </w:tcPr>
          <w:p>
            <w:pPr>
              <w:spacing w:after="0"/>
              <w:rPr>
                <w:sz w:val="7"/>
                <w:szCs w:val="7"/>
                <w:color w:val="auto"/>
              </w:rPr>
            </w:pPr>
          </w:p>
        </w:tc>
        <w:tc>
          <w:tcPr>
            <w:tcW w:w="1080" w:type="dxa"/>
            <w:vAlign w:val="bottom"/>
            <w:gridSpan w:val="3"/>
          </w:tcPr>
          <w:p>
            <w:pPr>
              <w:spacing w:after="0" w:line="90" w:lineRule="exact"/>
              <w:rPr>
                <w:sz w:val="20"/>
                <w:szCs w:val="20"/>
                <w:color w:val="auto"/>
              </w:rPr>
            </w:pPr>
            <w:r>
              <w:rPr>
                <w:rFonts w:ascii="Arial" w:cs="Arial" w:eastAsia="Arial" w:hAnsi="Arial"/>
                <w:sz w:val="8"/>
                <w:szCs w:val="8"/>
                <w:b w:val="1"/>
                <w:bCs w:val="1"/>
                <w:color w:val="auto"/>
              </w:rPr>
              <w:t>(Month/Day/Year)</w:t>
            </w: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ind w:left="80"/>
              <w:spacing w:after="0" w:line="90" w:lineRule="exact"/>
              <w:rPr>
                <w:sz w:val="20"/>
                <w:szCs w:val="20"/>
                <w:color w:val="auto"/>
              </w:rPr>
            </w:pPr>
            <w:r>
              <w:rPr>
                <w:rFonts w:ascii="Arial" w:cs="Arial" w:eastAsia="Arial" w:hAnsi="Arial"/>
                <w:sz w:val="8"/>
                <w:szCs w:val="8"/>
                <w:b w:val="1"/>
                <w:bCs w:val="1"/>
                <w:color w:val="auto"/>
                <w:w w:val="93"/>
              </w:rPr>
              <w:t>and 5)</w:t>
            </w: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2"/>
          </w:tcPr>
          <w:p>
            <w:pPr>
              <w:ind w:left="220"/>
              <w:spacing w:after="0" w:line="90" w:lineRule="exact"/>
              <w:rPr>
                <w:sz w:val="20"/>
                <w:szCs w:val="20"/>
                <w:color w:val="auto"/>
              </w:rPr>
            </w:pPr>
            <w:r>
              <w:rPr>
                <w:rFonts w:ascii="Arial" w:cs="Arial" w:eastAsia="Arial" w:hAnsi="Arial"/>
                <w:sz w:val="8"/>
                <w:szCs w:val="8"/>
                <w:b w:val="1"/>
                <w:bCs w:val="1"/>
                <w:color w:val="auto"/>
              </w:rPr>
              <w:t>5)</w:t>
            </w:r>
          </w:p>
        </w:tc>
        <w:tc>
          <w:tcPr>
            <w:tcW w:w="70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Beneficially</w:t>
            </w:r>
          </w:p>
        </w:tc>
        <w:tc>
          <w:tcPr>
            <w:tcW w:w="620" w:type="dxa"/>
            <w:vAlign w:val="bottom"/>
          </w:tcPr>
          <w:p>
            <w:pPr>
              <w:spacing w:after="0" w:line="90" w:lineRule="exact"/>
              <w:rPr>
                <w:sz w:val="20"/>
                <w:szCs w:val="20"/>
                <w:color w:val="auto"/>
              </w:rPr>
            </w:pPr>
            <w:r>
              <w:rPr>
                <w:rFonts w:ascii="Arial" w:cs="Arial" w:eastAsia="Arial" w:hAnsi="Arial"/>
                <w:sz w:val="8"/>
                <w:szCs w:val="8"/>
                <w:b w:val="1"/>
                <w:bCs w:val="1"/>
                <w:color w:val="auto"/>
              </w:rPr>
              <w:t>(I) (Instr. 4)</w:t>
            </w:r>
          </w:p>
        </w:tc>
        <w:tc>
          <w:tcPr>
            <w:tcW w:w="820" w:type="dxa"/>
            <w:vAlign w:val="bottom"/>
          </w:tcPr>
          <w:p>
            <w:pPr>
              <w:ind w:left="80"/>
              <w:spacing w:after="0" w:line="90" w:lineRule="exact"/>
              <w:rPr>
                <w:sz w:val="20"/>
                <w:szCs w:val="20"/>
                <w:color w:val="auto"/>
              </w:rPr>
            </w:pPr>
            <w:r>
              <w:rPr>
                <w:rFonts w:ascii="Arial" w:cs="Arial" w:eastAsia="Arial" w:hAnsi="Arial"/>
                <w:sz w:val="8"/>
                <w:szCs w:val="8"/>
                <w:b w:val="1"/>
                <w:bCs w:val="1"/>
                <w:color w:val="auto"/>
              </w:rPr>
              <w:t>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ind w:left="260"/>
              <w:spacing w:after="0" w:line="90" w:lineRule="exact"/>
              <w:rPr>
                <w:sz w:val="20"/>
                <w:szCs w:val="20"/>
                <w:color w:val="auto"/>
              </w:rPr>
            </w:pPr>
            <w:r>
              <w:rPr>
                <w:rFonts w:ascii="Arial" w:cs="Arial" w:eastAsia="Arial" w:hAnsi="Arial"/>
                <w:sz w:val="8"/>
                <w:szCs w:val="8"/>
                <w:b w:val="1"/>
                <w:bCs w:val="1"/>
                <w:color w:val="auto"/>
              </w:rPr>
              <w:t>Derivative</w:t>
            </w: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380" w:type="dxa"/>
            <w:vAlign w:val="bottom"/>
          </w:tcPr>
          <w:p>
            <w:pPr>
              <w:ind w:left="20"/>
              <w:spacing w:after="0" w:line="90" w:lineRule="exact"/>
              <w:rPr>
                <w:sz w:val="20"/>
                <w:szCs w:val="20"/>
                <w:color w:val="auto"/>
              </w:rPr>
            </w:pPr>
            <w:r>
              <w:rPr>
                <w:rFonts w:ascii="Arial" w:cs="Arial" w:eastAsia="Arial" w:hAnsi="Arial"/>
                <w:sz w:val="8"/>
                <w:szCs w:val="8"/>
                <w:b w:val="1"/>
                <w:bCs w:val="1"/>
                <w:color w:val="auto"/>
              </w:rPr>
              <w:t>Owned</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ind w:left="260"/>
              <w:spacing w:after="0" w:line="64" w:lineRule="exact"/>
              <w:rPr>
                <w:sz w:val="20"/>
                <w:szCs w:val="20"/>
                <w:color w:val="auto"/>
              </w:rPr>
            </w:pPr>
            <w:r>
              <w:rPr>
                <w:rFonts w:ascii="Arial" w:cs="Arial" w:eastAsia="Arial" w:hAnsi="Arial"/>
                <w:sz w:val="7"/>
                <w:szCs w:val="7"/>
                <w:b w:val="1"/>
                <w:bCs w:val="1"/>
                <w:color w:val="auto"/>
              </w:rPr>
              <w:t>Security</w:t>
            </w:r>
          </w:p>
        </w:tc>
        <w:tc>
          <w:tcPr>
            <w:tcW w:w="8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gridSpan w:val="2"/>
          </w:tcPr>
          <w:p>
            <w:pPr>
              <w:ind w:left="20"/>
              <w:spacing w:after="0" w:line="64" w:lineRule="exact"/>
              <w:rPr>
                <w:sz w:val="20"/>
                <w:szCs w:val="20"/>
                <w:color w:val="auto"/>
              </w:rPr>
            </w:pPr>
            <w:r>
              <w:rPr>
                <w:rFonts w:ascii="Arial" w:cs="Arial" w:eastAsia="Arial" w:hAnsi="Arial"/>
                <w:sz w:val="7"/>
                <w:szCs w:val="7"/>
                <w:b w:val="1"/>
                <w:bCs w:val="1"/>
                <w:color w:val="auto"/>
              </w:rPr>
              <w:t>Following</w:t>
            </w: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w w:val="96"/>
              </w:rPr>
              <w:t>Reported</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380" w:type="dxa"/>
            <w:vAlign w:val="bottom"/>
          </w:tcPr>
          <w:p>
            <w:pPr>
              <w:ind w:left="120"/>
              <w:spacing w:after="0" w:line="90" w:lineRule="exact"/>
              <w:rPr>
                <w:sz w:val="20"/>
                <w:szCs w:val="20"/>
                <w:color w:val="auto"/>
              </w:rPr>
            </w:pPr>
            <w:r>
              <w:rPr>
                <w:rFonts w:ascii="Arial" w:cs="Arial" w:eastAsia="Arial" w:hAnsi="Arial"/>
                <w:sz w:val="8"/>
                <w:szCs w:val="8"/>
                <w:b w:val="1"/>
                <w:bCs w:val="1"/>
                <w:color w:val="auto"/>
              </w:rPr>
              <w:t>Date</w:t>
            </w:r>
          </w:p>
        </w:tc>
        <w:tc>
          <w:tcPr>
            <w:tcW w:w="260" w:type="dxa"/>
            <w:vAlign w:val="bottom"/>
          </w:tcPr>
          <w:p>
            <w:pPr>
              <w:spacing w:after="0"/>
              <w:rPr>
                <w:sz w:val="7"/>
                <w:szCs w:val="7"/>
                <w:color w:val="auto"/>
              </w:rPr>
            </w:pPr>
          </w:p>
        </w:tc>
        <w:tc>
          <w:tcPr>
            <w:tcW w:w="520" w:type="dxa"/>
            <w:vAlign w:val="bottom"/>
          </w:tcPr>
          <w:p>
            <w:pPr>
              <w:ind w:left="60"/>
              <w:spacing w:after="0" w:line="90" w:lineRule="exact"/>
              <w:rPr>
                <w:sz w:val="20"/>
                <w:szCs w:val="20"/>
                <w:color w:val="auto"/>
              </w:rPr>
            </w:pPr>
            <w:r>
              <w:rPr>
                <w:rFonts w:ascii="Arial" w:cs="Arial" w:eastAsia="Arial" w:hAnsi="Arial"/>
                <w:sz w:val="8"/>
                <w:szCs w:val="8"/>
                <w:b w:val="1"/>
                <w:bCs w:val="1"/>
                <w:color w:val="auto"/>
              </w:rPr>
              <w:t>Expiration</w:t>
            </w: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gridSpan w:val="2"/>
          </w:tcPr>
          <w:p>
            <w:pPr>
              <w:ind w:left="180"/>
              <w:spacing w:after="0" w:line="90" w:lineRule="exact"/>
              <w:rPr>
                <w:sz w:val="20"/>
                <w:szCs w:val="20"/>
                <w:color w:val="auto"/>
              </w:rPr>
            </w:pPr>
            <w:r>
              <w:rPr>
                <w:rFonts w:ascii="Arial" w:cs="Arial" w:eastAsia="Arial" w:hAnsi="Arial"/>
                <w:sz w:val="8"/>
                <w:szCs w:val="8"/>
                <w:b w:val="1"/>
                <w:bCs w:val="1"/>
                <w:color w:val="auto"/>
              </w:rPr>
              <w:t>Amount or</w:t>
            </w: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gridSpan w:val="2"/>
          </w:tcPr>
          <w:p>
            <w:pPr>
              <w:ind w:left="20"/>
              <w:spacing w:after="0" w:line="90" w:lineRule="exact"/>
              <w:rPr>
                <w:sz w:val="20"/>
                <w:szCs w:val="20"/>
                <w:color w:val="auto"/>
              </w:rPr>
            </w:pPr>
            <w:r>
              <w:rPr>
                <w:rFonts w:ascii="Arial" w:cs="Arial" w:eastAsia="Arial" w:hAnsi="Arial"/>
                <w:sz w:val="8"/>
                <w:szCs w:val="8"/>
                <w:b w:val="1"/>
                <w:bCs w:val="1"/>
                <w:color w:val="auto"/>
              </w:rPr>
              <w:t>Transaction(s)</w:t>
            </w: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ind w:left="60"/>
              <w:spacing w:after="0"/>
              <w:rPr>
                <w:sz w:val="20"/>
                <w:szCs w:val="20"/>
                <w:color w:val="auto"/>
              </w:rPr>
            </w:pPr>
            <w:r>
              <w:rPr>
                <w:rFonts w:ascii="Arial" w:cs="Arial" w:eastAsia="Arial" w:hAnsi="Arial"/>
                <w:sz w:val="8"/>
                <w:szCs w:val="8"/>
                <w:b w:val="1"/>
                <w:bCs w:val="1"/>
                <w:color w:val="auto"/>
              </w:rPr>
              <w:t>Code</w:t>
            </w:r>
          </w:p>
        </w:tc>
        <w:tc>
          <w:tcPr>
            <w:tcW w:w="60" w:type="dxa"/>
            <w:vAlign w:val="bottom"/>
          </w:tcPr>
          <w:p>
            <w:pPr>
              <w:spacing w:after="0"/>
              <w:rPr>
                <w:sz w:val="9"/>
                <w:szCs w:val="9"/>
                <w:color w:val="auto"/>
              </w:rPr>
            </w:pPr>
          </w:p>
        </w:tc>
        <w:tc>
          <w:tcPr>
            <w:tcW w:w="440" w:type="dxa"/>
            <w:vAlign w:val="bottom"/>
          </w:tcPr>
          <w:p>
            <w:pPr>
              <w:ind w:left="60"/>
              <w:spacing w:after="0"/>
              <w:rPr>
                <w:sz w:val="20"/>
                <w:szCs w:val="20"/>
                <w:color w:val="auto"/>
              </w:rPr>
            </w:pPr>
            <w:r>
              <w:rPr>
                <w:rFonts w:ascii="Arial" w:cs="Arial" w:eastAsia="Arial" w:hAnsi="Arial"/>
                <w:sz w:val="8"/>
                <w:szCs w:val="8"/>
                <w:b w:val="1"/>
                <w:bCs w:val="1"/>
                <w:color w:val="auto"/>
              </w:rPr>
              <w:t>V</w:t>
            </w:r>
          </w:p>
        </w:tc>
        <w:tc>
          <w:tcPr>
            <w:tcW w:w="320" w:type="dxa"/>
            <w:vAlign w:val="bottom"/>
          </w:tcPr>
          <w:p>
            <w:pPr>
              <w:ind w:left="80"/>
              <w:spacing w:after="0"/>
              <w:rPr>
                <w:sz w:val="20"/>
                <w:szCs w:val="20"/>
                <w:color w:val="auto"/>
              </w:rPr>
            </w:pPr>
            <w:r>
              <w:rPr>
                <w:rFonts w:ascii="Arial" w:cs="Arial" w:eastAsia="Arial" w:hAnsi="Arial"/>
                <w:sz w:val="8"/>
                <w:szCs w:val="8"/>
                <w:b w:val="1"/>
                <w:bCs w:val="1"/>
                <w:color w:val="auto"/>
              </w:rPr>
              <w:t>(A)</w:t>
            </w:r>
          </w:p>
        </w:tc>
        <w:tc>
          <w:tcPr>
            <w:tcW w:w="760" w:type="dxa"/>
            <w:vAlign w:val="bottom"/>
            <w:gridSpan w:val="2"/>
          </w:tcPr>
          <w:p>
            <w:pPr>
              <w:ind w:left="320"/>
              <w:spacing w:after="0"/>
              <w:rPr>
                <w:sz w:val="20"/>
                <w:szCs w:val="20"/>
                <w:color w:val="auto"/>
              </w:rPr>
            </w:pPr>
            <w:r>
              <w:rPr>
                <w:rFonts w:ascii="Arial" w:cs="Arial" w:eastAsia="Arial" w:hAnsi="Arial"/>
                <w:sz w:val="8"/>
                <w:szCs w:val="8"/>
                <w:b w:val="1"/>
                <w:bCs w:val="1"/>
                <w:color w:val="auto"/>
              </w:rPr>
              <w:t>(D)</w:t>
            </w:r>
          </w:p>
        </w:tc>
        <w:tc>
          <w:tcPr>
            <w:tcW w:w="640" w:type="dxa"/>
            <w:vAlign w:val="bottom"/>
            <w:gridSpan w:val="2"/>
          </w:tcPr>
          <w:p>
            <w:pPr>
              <w:ind w:left="120"/>
              <w:spacing w:after="0"/>
              <w:rPr>
                <w:sz w:val="20"/>
                <w:szCs w:val="20"/>
                <w:color w:val="auto"/>
              </w:rPr>
            </w:pPr>
            <w:r>
              <w:rPr>
                <w:rFonts w:ascii="Arial" w:cs="Arial" w:eastAsia="Arial" w:hAnsi="Arial"/>
                <w:sz w:val="8"/>
                <w:szCs w:val="8"/>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8"/>
                <w:szCs w:val="8"/>
                <w:b w:val="1"/>
                <w:bCs w:val="1"/>
                <w:color w:val="auto"/>
              </w:rPr>
              <w:t>Date</w:t>
            </w:r>
          </w:p>
        </w:tc>
        <w:tc>
          <w:tcPr>
            <w:tcW w:w="380" w:type="dxa"/>
            <w:vAlign w:val="bottom"/>
          </w:tcPr>
          <w:p>
            <w:pPr>
              <w:ind w:left="40"/>
              <w:spacing w:after="0"/>
              <w:rPr>
                <w:sz w:val="20"/>
                <w:szCs w:val="20"/>
                <w:color w:val="auto"/>
              </w:rPr>
            </w:pPr>
            <w:r>
              <w:rPr>
                <w:rFonts w:ascii="Arial" w:cs="Arial" w:eastAsia="Arial" w:hAnsi="Arial"/>
                <w:sz w:val="8"/>
                <w:szCs w:val="8"/>
                <w:b w:val="1"/>
                <w:bCs w:val="1"/>
                <w:color w:val="auto"/>
              </w:rPr>
              <w:t>Title</w:t>
            </w:r>
          </w:p>
        </w:tc>
        <w:tc>
          <w:tcPr>
            <w:tcW w:w="620" w:type="dxa"/>
            <w:vAlign w:val="bottom"/>
          </w:tcPr>
          <w:p>
            <w:pPr>
              <w:spacing w:after="0"/>
              <w:rPr>
                <w:sz w:val="9"/>
                <w:szCs w:val="9"/>
                <w:color w:val="auto"/>
              </w:rPr>
            </w:pPr>
          </w:p>
        </w:tc>
        <w:tc>
          <w:tcPr>
            <w:tcW w:w="1640" w:type="dxa"/>
            <w:vAlign w:val="bottom"/>
            <w:gridSpan w:val="4"/>
          </w:tcPr>
          <w:p>
            <w:pPr>
              <w:ind w:left="180"/>
              <w:spacing w:after="0"/>
              <w:rPr>
                <w:sz w:val="20"/>
                <w:szCs w:val="20"/>
                <w:color w:val="auto"/>
              </w:rPr>
            </w:pPr>
            <w:r>
              <w:rPr>
                <w:rFonts w:ascii="Arial" w:cs="Arial" w:eastAsia="Arial" w:hAnsi="Arial"/>
                <w:sz w:val="8"/>
                <w:szCs w:val="8"/>
                <w:b w:val="1"/>
                <w:bCs w:val="1"/>
                <w:color w:val="auto"/>
              </w:rPr>
              <w:t>Number of Shares</w:t>
            </w:r>
          </w:p>
        </w:tc>
        <w:tc>
          <w:tcPr>
            <w:tcW w:w="380" w:type="dxa"/>
            <w:vAlign w:val="bottom"/>
          </w:tcPr>
          <w:p>
            <w:pPr>
              <w:ind w:left="20"/>
              <w:spacing w:after="0"/>
              <w:rPr>
                <w:sz w:val="20"/>
                <w:szCs w:val="20"/>
                <w:color w:val="auto"/>
              </w:rPr>
            </w:pPr>
            <w:r>
              <w:rPr>
                <w:rFonts w:ascii="Arial" w:cs="Arial" w:eastAsia="Arial" w:hAnsi="Arial"/>
                <w:sz w:val="8"/>
                <w:szCs w:val="8"/>
                <w:b w:val="1"/>
                <w:bCs w:val="1"/>
                <w:color w:val="auto"/>
              </w:rPr>
              <w:t>(Instr. 4)</w:t>
            </w:r>
          </w:p>
        </w:tc>
        <w:tc>
          <w:tcPr>
            <w:tcW w:w="32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0"/>
          <w:szCs w:val="20"/>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Vesting of performance-based Restricted Stock Incentive Award pursuant to California Resources Corporation (CRC) Long-Term Incentive Plan.</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Includes 127 shares acquired under CRC's employee stock purchase plan on March 31, 2017.</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Remarks:</w:t>
      </w:r>
    </w:p>
    <w:p>
      <w:pPr>
        <w:ind w:left="6900"/>
        <w:spacing w:after="0" w:line="224" w:lineRule="auto"/>
        <w:rPr>
          <w:sz w:val="20"/>
          <w:szCs w:val="20"/>
          <w:color w:val="auto"/>
        </w:rPr>
      </w:pPr>
      <w:r>
        <w:rPr>
          <w:rFonts w:ascii="Arial" w:cs="Arial" w:eastAsia="Arial" w:hAnsi="Arial"/>
          <w:sz w:val="12"/>
          <w:szCs w:val="12"/>
          <w:color w:val="0000FF"/>
        </w:rPr>
        <w:t xml:space="preserve">/s/ Ulrik Damborg, Attorney-in-Fact for Shawn  </w:t>
      </w:r>
      <w:r>
        <w:rPr>
          <w:rFonts w:ascii="Arial" w:cs="Arial" w:eastAsia="Arial" w:hAnsi="Arial"/>
          <w:sz w:val="23"/>
          <w:szCs w:val="23"/>
          <w:color w:val="0000FF"/>
          <w:vertAlign w:val="subscript"/>
        </w:rPr>
        <w:t>05/11/2017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-19050</wp:posOffset>
            </wp:positionV>
            <wp:extent cx="140716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5715"/>
                    </a:xfrm>
                    <a:prstGeom prst="rect">
                      <a:avLst/>
                    </a:prstGeom>
                    <a:noFill/>
                  </pic:spPr>
                </pic:pic>
              </a:graphicData>
            </a:graphic>
          </wp:anchor>
        </w:drawing>
      </w:r>
    </w:p>
    <w:p>
      <w:pPr>
        <w:ind w:left="6900"/>
        <w:spacing w:after="0"/>
        <w:rPr>
          <w:sz w:val="20"/>
          <w:szCs w:val="20"/>
          <w:color w:val="auto"/>
        </w:rPr>
      </w:pPr>
      <w:r>
        <w:rPr>
          <w:rFonts w:ascii="Arial" w:cs="Arial" w:eastAsia="Arial" w:hAnsi="Arial"/>
          <w:sz w:val="12"/>
          <w:szCs w:val="12"/>
          <w:color w:val="0000FF"/>
        </w:rPr>
        <w:t>M. Kerns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-15240</wp:posOffset>
            </wp:positionV>
            <wp:extent cx="28067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0670" cy="571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-60960</wp:posOffset>
            </wp:positionV>
            <wp:extent cx="33591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5915" cy="5715"/>
                    </a:xfrm>
                    <a:prstGeom prst="rect">
                      <a:avLst/>
                    </a:prstGeom>
                    <a:noFill/>
                  </pic:spPr>
                </pic:pic>
              </a:graphicData>
            </a:graphic>
          </wp:anchor>
        </w:drawing>
      </w:r>
    </w:p>
    <w:p>
      <w:pPr>
        <w:spacing w:after="0" w:line="18" w:lineRule="exact"/>
        <w:rPr>
          <w:sz w:val="20"/>
          <w:szCs w:val="20"/>
          <w:color w:val="auto"/>
        </w:rPr>
      </w:pPr>
    </w:p>
    <w:p>
      <w:pPr>
        <w:ind w:left="6900"/>
        <w:spacing w:after="0"/>
        <w:tabs>
          <w:tab w:leader="none" w:pos="9160" w:val="left"/>
        </w:tabs>
        <w:rPr>
          <w:sz w:val="20"/>
          <w:szCs w:val="20"/>
          <w:color w:val="auto"/>
        </w:rPr>
      </w:pPr>
      <w:r>
        <w:rPr>
          <w:rFonts w:ascii="Arial" w:cs="Arial" w:eastAsia="Arial" w:hAnsi="Arial"/>
          <w:sz w:val="9"/>
          <w:szCs w:val="9"/>
          <w:color w:val="auto"/>
        </w:rPr>
        <w:t>** Signature of Reporting Person</w:t>
      </w:r>
      <w:r>
        <w:rPr>
          <w:sz w:val="20"/>
          <w:szCs w:val="20"/>
          <w:color w:val="auto"/>
        </w:rPr>
        <w:tab/>
      </w:r>
      <w:r>
        <w:rPr>
          <w:rFonts w:ascii="Arial" w:cs="Arial" w:eastAsia="Arial" w:hAnsi="Arial"/>
          <w:sz w:val="9"/>
          <w:szCs w:val="9"/>
          <w:color w:val="auto"/>
        </w:rPr>
        <w:t>Date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4 (b)(v).</w:t>
      </w:r>
    </w:p>
    <w:p>
      <w:pPr>
        <w:spacing w:after="0" w:line="32" w:lineRule="exact"/>
        <w:rPr>
          <w:sz w:val="20"/>
          <w:szCs w:val="20"/>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74"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those present, that the undersigned hereby constitutes and appoints each of Michael L. Preston, Jody L. Johnson, and Ulrik Damborg signing singly, the u</w:t>
      </w:r>
    </w:p>
    <w:p>
      <w:pPr>
        <w:spacing w:after="0" w:line="146" w:lineRule="exact"/>
        <w:rPr>
          <w:sz w:val="20"/>
          <w:szCs w:val="20"/>
          <w:color w:val="auto"/>
        </w:rPr>
      </w:pPr>
    </w:p>
    <w:p>
      <w:pPr>
        <w:ind w:left="568" w:hanging="568"/>
        <w:spacing w:after="0"/>
        <w:tabs>
          <w:tab w:leader="none" w:pos="56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California Resources Corporation (the "Company"</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and 5 and</w:t>
      </w:r>
    </w:p>
    <w:p>
      <w:pPr>
        <w:spacing w:after="0" w:line="145" w:lineRule="exact"/>
        <w:rPr>
          <w:rFonts w:ascii="Courier New" w:cs="Courier New" w:eastAsia="Courier New" w:hAnsi="Courier New"/>
          <w:sz w:val="11"/>
          <w:szCs w:val="11"/>
          <w:color w:val="auto"/>
        </w:rPr>
      </w:pPr>
    </w:p>
    <w:p>
      <w:pPr>
        <w:ind w:left="428" w:hanging="428"/>
        <w:spacing w:after="0"/>
        <w:tabs>
          <w:tab w:leader="none" w:pos="42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a Form ID (including amendments thereto), or any other forms prescribed by the Securities and Exchange Commission</w:t>
      </w:r>
    </w:p>
    <w:p>
      <w:pPr>
        <w:spacing w:after="0" w:line="145" w:lineRule="exact"/>
        <w:rPr>
          <w:rFonts w:ascii="Courier New" w:cs="Courier New" w:eastAsia="Courier New" w:hAnsi="Courier New"/>
          <w:sz w:val="11"/>
          <w:szCs w:val="11"/>
          <w:color w:val="auto"/>
        </w:rPr>
      </w:pPr>
    </w:p>
    <w:p>
      <w:pPr>
        <w:ind w:left="8" w:hanging="8"/>
        <w:spacing w:after="0" w:line="520" w:lineRule="auto"/>
        <w:tabs>
          <w:tab w:leader="none" w:pos="430"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Take any other action of any type whatsoever in connection with the foregoing which, in the opinion of such attorney-in-fact, may be of benefit to, in the bes The undersigned hereby grants to each such attorney-in-fact full power and authority to do and perform any and every act and thing whatsoever requisite, necessary,</w:t>
      </w:r>
    </w:p>
    <w:p>
      <w:pPr>
        <w:ind w:left="8"/>
        <w:spacing w:after="0" w:line="273" w:lineRule="auto"/>
        <w:rPr>
          <w:sz w:val="20"/>
          <w:szCs w:val="20"/>
          <w:color w:val="auto"/>
        </w:rPr>
      </w:pPr>
      <w:r>
        <w:rPr>
          <w:rFonts w:ascii="Courier New" w:cs="Courier New" w:eastAsia="Courier New" w:hAnsi="Courier New"/>
          <w:sz w:val="11"/>
          <w:szCs w:val="11"/>
          <w:color w:val="auto"/>
        </w:rPr>
        <w:t>The undersigned agrees that the attorney-in-fact may rely entirely on information furnished orally or in writing by or at the direction of the undersigned to the at This Power of Attorney shall remain in full force and effect until the undersigned is no longer required to file Forms 3, 4 and 5 or Form 144 with respect to the un</w:t>
      </w:r>
    </w:p>
    <w:p>
      <w:pPr>
        <w:spacing w:after="0" w:line="117"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IN WITNESS WHEREOF, the undersigned has caused this Power of Attorney to be executed as of this 9th day of May, 2017.</w:t>
      </w:r>
    </w:p>
    <w:p>
      <w:pPr>
        <w:spacing w:after="0" w:line="269"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Shawn M. Kerns</w:t>
      </w:r>
    </w:p>
    <w:p>
      <w:pPr>
        <w:ind w:left="8"/>
        <w:spacing w:after="0"/>
        <w:rPr>
          <w:sz w:val="20"/>
          <w:szCs w:val="20"/>
          <w:color w:val="auto"/>
        </w:rPr>
      </w:pPr>
      <w:r>
        <w:rPr>
          <w:rFonts w:ascii="Courier New" w:cs="Courier New" w:eastAsia="Courier New" w:hAnsi="Courier New"/>
          <w:sz w:val="12"/>
          <w:szCs w:val="12"/>
          <w:color w:val="auto"/>
        </w:rPr>
        <w:t>Shawn M. Kerns</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1969"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2019-12-04T02:25:47Z</dcterms:created>
  <dcterms:modified xsi:type="dcterms:W3CDTF">2019-12-04T02:25:47Z</dcterms:modified>
</cp:coreProperties>
</file>